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1AD56" w14:textId="77777777" w:rsidR="004C73A6" w:rsidRPr="005A6466" w:rsidRDefault="00111D4B" w:rsidP="00D16E3D">
      <w:pPr>
        <w:spacing w:before="240" w:after="120"/>
        <w:rPr>
          <w:b/>
          <w:caps/>
          <w:sz w:val="22"/>
          <w:szCs w:val="22"/>
        </w:rPr>
      </w:pPr>
      <w:r w:rsidRPr="005A6466">
        <w:rPr>
          <w:b/>
          <w:caps/>
          <w:sz w:val="22"/>
          <w:szCs w:val="22"/>
        </w:rPr>
        <w:t>Permittee</w:t>
      </w:r>
      <w:bookmarkStart w:id="0" w:name="_GoBack"/>
      <w:bookmarkEnd w:id="0"/>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14:paraId="20C5A90B" w14:textId="77777777" w:rsidTr="00193EC2">
        <w:trPr>
          <w:cantSplit/>
          <w:trHeight w:val="1649"/>
        </w:trPr>
        <w:tc>
          <w:tcPr>
            <w:tcW w:w="6984" w:type="dxa"/>
          </w:tcPr>
          <w:p w14:paraId="43636A06" w14:textId="77777777" w:rsidR="005A6466" w:rsidRPr="005A6466" w:rsidRDefault="005A6466" w:rsidP="005A6466">
            <w:pPr>
              <w:rPr>
                <w:sz w:val="22"/>
                <w:szCs w:val="22"/>
              </w:rPr>
            </w:pPr>
            <w:r w:rsidRPr="005A6466">
              <w:rPr>
                <w:sz w:val="22"/>
                <w:szCs w:val="22"/>
              </w:rPr>
              <w:t>Johnson Controls, Inc.</w:t>
            </w:r>
          </w:p>
          <w:p w14:paraId="57E74158" w14:textId="77777777" w:rsidR="005A6466" w:rsidRPr="005A6466" w:rsidRDefault="005A6466" w:rsidP="005A6466">
            <w:pPr>
              <w:rPr>
                <w:sz w:val="22"/>
                <w:szCs w:val="22"/>
              </w:rPr>
            </w:pPr>
            <w:r w:rsidRPr="005A6466">
              <w:rPr>
                <w:sz w:val="22"/>
                <w:szCs w:val="22"/>
              </w:rPr>
              <w:t>507 E. Michigan St</w:t>
            </w:r>
          </w:p>
          <w:p w14:paraId="5DC2ACA7" w14:textId="77777777" w:rsidR="005A6466" w:rsidRPr="005A6466" w:rsidRDefault="005A6466" w:rsidP="005A6466">
            <w:pPr>
              <w:tabs>
                <w:tab w:val="left" w:pos="4512"/>
              </w:tabs>
              <w:spacing w:after="240"/>
              <w:rPr>
                <w:sz w:val="22"/>
                <w:szCs w:val="22"/>
              </w:rPr>
            </w:pPr>
            <w:r w:rsidRPr="005A6466">
              <w:rPr>
                <w:sz w:val="22"/>
                <w:szCs w:val="22"/>
              </w:rPr>
              <w:t>Milwaukee, WI 53202</w:t>
            </w:r>
          </w:p>
          <w:p w14:paraId="10665AC9" w14:textId="77777777" w:rsidR="00877418" w:rsidRPr="005A6466" w:rsidRDefault="00877418" w:rsidP="006E1647">
            <w:pPr>
              <w:rPr>
                <w:sz w:val="22"/>
                <w:szCs w:val="22"/>
              </w:rPr>
            </w:pPr>
            <w:r w:rsidRPr="005A6466">
              <w:rPr>
                <w:sz w:val="22"/>
                <w:szCs w:val="22"/>
              </w:rPr>
              <w:t>Authorized Representative:</w:t>
            </w:r>
          </w:p>
          <w:p w14:paraId="41B59BE0" w14:textId="77777777" w:rsidR="00877418" w:rsidRPr="005A6466" w:rsidRDefault="005A6466" w:rsidP="006E1647">
            <w:pPr>
              <w:ind w:left="360"/>
              <w:rPr>
                <w:sz w:val="22"/>
                <w:szCs w:val="22"/>
              </w:rPr>
            </w:pPr>
            <w:r w:rsidRPr="005A6466">
              <w:rPr>
                <w:sz w:val="22"/>
                <w:szCs w:val="22"/>
              </w:rPr>
              <w:t>Jeff Werwie, Director of Environmental Compliance</w:t>
            </w:r>
          </w:p>
        </w:tc>
        <w:tc>
          <w:tcPr>
            <w:tcW w:w="3150" w:type="dxa"/>
          </w:tcPr>
          <w:p w14:paraId="6F29A575" w14:textId="77777777" w:rsidR="00877418" w:rsidRPr="005A6466" w:rsidRDefault="00877418" w:rsidP="00F01D0F">
            <w:pPr>
              <w:ind w:left="-72"/>
              <w:rPr>
                <w:sz w:val="22"/>
                <w:szCs w:val="22"/>
              </w:rPr>
            </w:pPr>
            <w:r w:rsidRPr="005A6466">
              <w:rPr>
                <w:sz w:val="22"/>
                <w:szCs w:val="22"/>
              </w:rPr>
              <w:t>Air Permit No</w:t>
            </w:r>
            <w:r w:rsidR="00F01D0F" w:rsidRPr="005A6466">
              <w:rPr>
                <w:sz w:val="22"/>
                <w:szCs w:val="22"/>
              </w:rPr>
              <w:t>s</w:t>
            </w:r>
            <w:r w:rsidRPr="005A6466">
              <w:rPr>
                <w:sz w:val="22"/>
                <w:szCs w:val="22"/>
              </w:rPr>
              <w:t xml:space="preserve">. </w:t>
            </w:r>
            <w:r w:rsidR="005A6466" w:rsidRPr="005A6466">
              <w:rPr>
                <w:sz w:val="22"/>
                <w:szCs w:val="22"/>
              </w:rPr>
              <w:t>1030577</w:t>
            </w:r>
            <w:r w:rsidR="00725EF3" w:rsidRPr="005A6466">
              <w:rPr>
                <w:sz w:val="22"/>
                <w:szCs w:val="22"/>
              </w:rPr>
              <w:t>-</w:t>
            </w:r>
            <w:r w:rsidR="005A6466" w:rsidRPr="005A6466">
              <w:rPr>
                <w:sz w:val="22"/>
                <w:szCs w:val="22"/>
              </w:rPr>
              <w:t>001</w:t>
            </w:r>
            <w:r w:rsidRPr="005A6466">
              <w:rPr>
                <w:sz w:val="22"/>
                <w:szCs w:val="22"/>
              </w:rPr>
              <w:t>-AC</w:t>
            </w:r>
          </w:p>
          <w:p w14:paraId="2BBD657A" w14:textId="77777777" w:rsidR="00F01D0F" w:rsidRPr="005A6466" w:rsidRDefault="005A6466" w:rsidP="00F01D0F">
            <w:pPr>
              <w:ind w:left="1368"/>
              <w:rPr>
                <w:sz w:val="22"/>
                <w:szCs w:val="22"/>
              </w:rPr>
            </w:pPr>
            <w:r w:rsidRPr="005A6466">
              <w:rPr>
                <w:sz w:val="22"/>
                <w:szCs w:val="22"/>
              </w:rPr>
              <w:t>1030577</w:t>
            </w:r>
            <w:r w:rsidR="00F01D0F" w:rsidRPr="005A6466">
              <w:rPr>
                <w:sz w:val="22"/>
                <w:szCs w:val="22"/>
              </w:rPr>
              <w:t>-</w:t>
            </w:r>
            <w:r w:rsidRPr="005A6466">
              <w:rPr>
                <w:sz w:val="22"/>
                <w:szCs w:val="22"/>
              </w:rPr>
              <w:t>002</w:t>
            </w:r>
            <w:r w:rsidR="00F01D0F" w:rsidRPr="005A6466">
              <w:rPr>
                <w:sz w:val="22"/>
                <w:szCs w:val="22"/>
              </w:rPr>
              <w:t>-AO</w:t>
            </w:r>
          </w:p>
          <w:p w14:paraId="1BEAC96C" w14:textId="77777777" w:rsidR="008E3E31" w:rsidRPr="005A6466" w:rsidRDefault="008E3E31" w:rsidP="00F01D0F">
            <w:pPr>
              <w:spacing w:after="240"/>
              <w:ind w:left="-72"/>
              <w:rPr>
                <w:sz w:val="22"/>
                <w:szCs w:val="22"/>
              </w:rPr>
            </w:pPr>
            <w:r w:rsidRPr="005A6466">
              <w:rPr>
                <w:sz w:val="22"/>
                <w:szCs w:val="22"/>
              </w:rPr>
              <w:t xml:space="preserve">Minor Air Construction </w:t>
            </w:r>
            <w:r w:rsidR="00DA3491" w:rsidRPr="005A6466">
              <w:rPr>
                <w:sz w:val="22"/>
                <w:szCs w:val="22"/>
              </w:rPr>
              <w:t xml:space="preserve">and Operation </w:t>
            </w:r>
            <w:r w:rsidRPr="005A6466">
              <w:rPr>
                <w:sz w:val="22"/>
                <w:szCs w:val="22"/>
              </w:rPr>
              <w:t>Permit</w:t>
            </w:r>
            <w:r w:rsidR="00DA3491" w:rsidRPr="005A6466">
              <w:rPr>
                <w:sz w:val="22"/>
                <w:szCs w:val="22"/>
              </w:rPr>
              <w:t>s</w:t>
            </w:r>
          </w:p>
          <w:p w14:paraId="193DEE62" w14:textId="77777777" w:rsidR="00AC66EA" w:rsidRPr="005A6466" w:rsidRDefault="005A6466" w:rsidP="00F01D0F">
            <w:pPr>
              <w:ind w:left="-72"/>
              <w:rPr>
                <w:sz w:val="22"/>
                <w:szCs w:val="22"/>
              </w:rPr>
            </w:pPr>
            <w:r w:rsidRPr="005A6466">
              <w:rPr>
                <w:sz w:val="22"/>
                <w:szCs w:val="22"/>
              </w:rPr>
              <w:t>Johnson Controls – Largo Plant</w:t>
            </w:r>
          </w:p>
          <w:p w14:paraId="77EED747" w14:textId="77777777" w:rsidR="00877418" w:rsidRPr="000472DA" w:rsidRDefault="005A6466" w:rsidP="00F01D0F">
            <w:pPr>
              <w:ind w:left="-72"/>
              <w:rPr>
                <w:b/>
                <w:bCs/>
                <w:sz w:val="22"/>
                <w:szCs w:val="22"/>
              </w:rPr>
            </w:pPr>
            <w:r w:rsidRPr="005A6466">
              <w:rPr>
                <w:sz w:val="22"/>
                <w:szCs w:val="22"/>
              </w:rPr>
              <w:t>Pinellas</w:t>
            </w:r>
            <w:r w:rsidR="00C76185" w:rsidRPr="005A6466">
              <w:rPr>
                <w:sz w:val="22"/>
                <w:szCs w:val="22"/>
              </w:rPr>
              <w:t xml:space="preserve"> County, Florida</w:t>
            </w:r>
          </w:p>
        </w:tc>
      </w:tr>
    </w:tbl>
    <w:p w14:paraId="59F2D45A" w14:textId="77777777" w:rsidR="004C73A6" w:rsidRPr="000472DA" w:rsidRDefault="00925934" w:rsidP="00B970C5">
      <w:pPr>
        <w:pStyle w:val="Caption"/>
        <w:spacing w:before="120"/>
        <w:rPr>
          <w:szCs w:val="22"/>
        </w:rPr>
      </w:pPr>
      <w:r>
        <w:rPr>
          <w:szCs w:val="22"/>
        </w:rPr>
        <w:t>Project</w:t>
      </w:r>
    </w:p>
    <w:p w14:paraId="53C953DD" w14:textId="77777777" w:rsidR="00047F18" w:rsidRDefault="00047F18" w:rsidP="00047F18">
      <w:pPr>
        <w:pStyle w:val="BodyText3"/>
        <w:jc w:val="left"/>
        <w:rPr>
          <w:szCs w:val="22"/>
        </w:rPr>
      </w:pPr>
      <w:r w:rsidRPr="00E45551">
        <w:rPr>
          <w:szCs w:val="22"/>
        </w:rPr>
        <w:t>This is t</w:t>
      </w:r>
      <w:r w:rsidR="00F771DE" w:rsidRPr="00E45551">
        <w:rPr>
          <w:szCs w:val="22"/>
        </w:rPr>
        <w:t>he final air construction and operation permits, in one document.</w:t>
      </w:r>
      <w:r w:rsidRPr="00E45551">
        <w:rPr>
          <w:szCs w:val="22"/>
        </w:rPr>
        <w:t xml:space="preserve"> </w:t>
      </w:r>
      <w:r w:rsidR="0024111C" w:rsidRPr="00E45551">
        <w:rPr>
          <w:szCs w:val="22"/>
        </w:rPr>
        <w:t>The construction permit</w:t>
      </w:r>
      <w:r w:rsidR="00D57657" w:rsidRPr="00E45551">
        <w:rPr>
          <w:szCs w:val="22"/>
        </w:rPr>
        <w:t xml:space="preserve"> is for construction of four (4) fin presses that is used for manufacturing products for commercial heating, ventilating and air conditioning (HVAC) industry.</w:t>
      </w:r>
      <w:r w:rsidR="0024111C" w:rsidRPr="00E45551">
        <w:rPr>
          <w:szCs w:val="22"/>
        </w:rPr>
        <w:t xml:space="preserve">  The operation permit </w:t>
      </w:r>
      <w:r w:rsidR="00E45551" w:rsidRPr="00E45551">
        <w:rPr>
          <w:szCs w:val="22"/>
        </w:rPr>
        <w:t>is issued concurrently to operate the facility</w:t>
      </w:r>
      <w:r w:rsidR="0024111C" w:rsidRPr="00E45551">
        <w:rPr>
          <w:szCs w:val="22"/>
        </w:rPr>
        <w:t xml:space="preserve">, </w:t>
      </w:r>
      <w:r w:rsidR="00E45551" w:rsidRPr="00E45551">
        <w:rPr>
          <w:szCs w:val="22"/>
        </w:rPr>
        <w:t>which is for refrigeration and heating equipment manufacturing</w:t>
      </w:r>
      <w:r w:rsidR="000472DA" w:rsidRPr="00E45551">
        <w:rPr>
          <w:szCs w:val="22"/>
        </w:rPr>
        <w:t xml:space="preserve"> </w:t>
      </w:r>
      <w:r w:rsidR="0024111C" w:rsidRPr="00E45551">
        <w:rPr>
          <w:szCs w:val="22"/>
        </w:rPr>
        <w:t>(</w:t>
      </w:r>
      <w:r w:rsidR="00E130E6" w:rsidRPr="00E45551">
        <w:rPr>
          <w:szCs w:val="22"/>
        </w:rPr>
        <w:t xml:space="preserve">Standard Industrial Classification </w:t>
      </w:r>
      <w:r w:rsidR="000472DA" w:rsidRPr="00E45551">
        <w:rPr>
          <w:szCs w:val="22"/>
        </w:rPr>
        <w:t xml:space="preserve">No. </w:t>
      </w:r>
      <w:r w:rsidR="00E45551" w:rsidRPr="00E45551">
        <w:rPr>
          <w:szCs w:val="22"/>
        </w:rPr>
        <w:t>3585</w:t>
      </w:r>
      <w:r w:rsidR="0024111C" w:rsidRPr="00E45551">
        <w:rPr>
          <w:szCs w:val="22"/>
        </w:rPr>
        <w:t>)</w:t>
      </w:r>
      <w:r w:rsidR="000472DA" w:rsidRPr="00E45551">
        <w:rPr>
          <w:szCs w:val="22"/>
        </w:rPr>
        <w:t>.</w:t>
      </w:r>
      <w:r w:rsidR="00AC66EA" w:rsidRPr="00E45551">
        <w:rPr>
          <w:szCs w:val="22"/>
        </w:rPr>
        <w:t xml:space="preserve">  </w:t>
      </w:r>
      <w:r w:rsidR="004C73A6" w:rsidRPr="00E45551">
        <w:rPr>
          <w:szCs w:val="22"/>
        </w:rPr>
        <w:t xml:space="preserve">The </w:t>
      </w:r>
      <w:r w:rsidR="000472DA" w:rsidRPr="00E45551">
        <w:rPr>
          <w:szCs w:val="22"/>
        </w:rPr>
        <w:t xml:space="preserve">facility </w:t>
      </w:r>
      <w:r w:rsidR="00193EC2" w:rsidRPr="00E45551">
        <w:rPr>
          <w:szCs w:val="22"/>
        </w:rPr>
        <w:t xml:space="preserve">is </w:t>
      </w:r>
      <w:r w:rsidR="000472DA" w:rsidRPr="00E45551">
        <w:rPr>
          <w:szCs w:val="22"/>
        </w:rPr>
        <w:t xml:space="preserve">located </w:t>
      </w:r>
      <w:r w:rsidR="002C1D42" w:rsidRPr="00E45551">
        <w:rPr>
          <w:szCs w:val="22"/>
        </w:rPr>
        <w:t xml:space="preserve">in </w:t>
      </w:r>
      <w:r w:rsidR="00E45551" w:rsidRPr="00E45551">
        <w:rPr>
          <w:szCs w:val="22"/>
        </w:rPr>
        <w:t>Pinellas</w:t>
      </w:r>
      <w:r w:rsidR="00FD475D" w:rsidRPr="00E45551">
        <w:rPr>
          <w:szCs w:val="22"/>
        </w:rPr>
        <w:t xml:space="preserve"> </w:t>
      </w:r>
      <w:r w:rsidR="002C1D42" w:rsidRPr="00E45551">
        <w:rPr>
          <w:szCs w:val="22"/>
        </w:rPr>
        <w:t xml:space="preserve">County </w:t>
      </w:r>
      <w:r w:rsidR="000472DA" w:rsidRPr="00E45551">
        <w:rPr>
          <w:szCs w:val="22"/>
        </w:rPr>
        <w:t xml:space="preserve">at </w:t>
      </w:r>
      <w:r w:rsidR="00E45551" w:rsidRPr="00E45551">
        <w:rPr>
          <w:szCs w:val="22"/>
        </w:rPr>
        <w:t>8575 Largo Lakes Blvd</w:t>
      </w:r>
      <w:r w:rsidR="005F5435" w:rsidRPr="00E45551">
        <w:rPr>
          <w:szCs w:val="22"/>
        </w:rPr>
        <w:t xml:space="preserve"> </w:t>
      </w:r>
      <w:r w:rsidR="000472DA" w:rsidRPr="00E45551">
        <w:rPr>
          <w:szCs w:val="22"/>
        </w:rPr>
        <w:t>in</w:t>
      </w:r>
      <w:r w:rsidR="002C1D42" w:rsidRPr="00E45551">
        <w:rPr>
          <w:szCs w:val="22"/>
        </w:rPr>
        <w:t xml:space="preserve"> </w:t>
      </w:r>
      <w:r w:rsidR="00E45551" w:rsidRPr="00E45551">
        <w:rPr>
          <w:szCs w:val="22"/>
        </w:rPr>
        <w:t>Largo</w:t>
      </w:r>
      <w:r w:rsidR="000472DA" w:rsidRPr="00E45551">
        <w:rPr>
          <w:szCs w:val="22"/>
        </w:rPr>
        <w:t xml:space="preserve">, </w:t>
      </w:r>
      <w:r w:rsidR="00FD475D" w:rsidRPr="00E45551">
        <w:rPr>
          <w:szCs w:val="22"/>
        </w:rPr>
        <w:t>Florida</w:t>
      </w:r>
      <w:r w:rsidR="000472DA" w:rsidRPr="00E45551">
        <w:rPr>
          <w:szCs w:val="22"/>
        </w:rPr>
        <w:t xml:space="preserve">.  The UTM coordinates are Zone </w:t>
      </w:r>
      <w:r w:rsidR="00E45551" w:rsidRPr="00E45551">
        <w:rPr>
          <w:szCs w:val="22"/>
        </w:rPr>
        <w:t>17</w:t>
      </w:r>
      <w:r w:rsidR="000472DA" w:rsidRPr="00E45551">
        <w:rPr>
          <w:szCs w:val="22"/>
        </w:rPr>
        <w:t xml:space="preserve">, </w:t>
      </w:r>
      <w:r w:rsidR="00E45551" w:rsidRPr="00E45551">
        <w:rPr>
          <w:szCs w:val="22"/>
        </w:rPr>
        <w:t>327.00</w:t>
      </w:r>
      <w:r w:rsidR="000472DA" w:rsidRPr="00E45551">
        <w:rPr>
          <w:szCs w:val="22"/>
        </w:rPr>
        <w:t xml:space="preserve"> km East and </w:t>
      </w:r>
      <w:r w:rsidR="00E45551" w:rsidRPr="00E45551">
        <w:rPr>
          <w:szCs w:val="22"/>
        </w:rPr>
        <w:t>3085.00</w:t>
      </w:r>
      <w:r w:rsidR="000472DA" w:rsidRPr="00E45551">
        <w:rPr>
          <w:szCs w:val="22"/>
        </w:rPr>
        <w:t xml:space="preserve"> km North.</w:t>
      </w:r>
      <w:r w:rsidR="000472DA" w:rsidRPr="000472DA">
        <w:rPr>
          <w:szCs w:val="22"/>
        </w:rPr>
        <w:t xml:space="preserve">  </w:t>
      </w:r>
    </w:p>
    <w:p w14:paraId="6DA336F3" w14:textId="77777777" w:rsidR="00047F18" w:rsidRDefault="00047F18" w:rsidP="00047F18">
      <w:pPr>
        <w:pStyle w:val="BodyText3"/>
        <w:jc w:val="left"/>
        <w:rPr>
          <w:szCs w:val="22"/>
        </w:rPr>
      </w:pPr>
      <w:r w:rsidRPr="001367C4">
        <w:rPr>
          <w:szCs w:val="22"/>
        </w:rPr>
        <w:t xml:space="preserve">This final permit is organized </w:t>
      </w:r>
      <w:r w:rsidR="007578FD" w:rsidRPr="001367C4">
        <w:rPr>
          <w:szCs w:val="22"/>
        </w:rPr>
        <w:t>into</w:t>
      </w:r>
      <w:r w:rsidRPr="001367C4">
        <w:rPr>
          <w:szCs w:val="22"/>
        </w:rPr>
        <w:t xml:space="preserve"> the following sections:  Section 1 (General Information); Section 2 (Administrative Requirements</w:t>
      </w:r>
      <w:r w:rsidR="008E5B20" w:rsidRPr="001367C4">
        <w:t xml:space="preserve"> </w:t>
      </w:r>
      <w:r w:rsidR="008E5B20" w:rsidRPr="001367C4">
        <w:rPr>
          <w:szCs w:val="22"/>
        </w:rPr>
        <w:t>and Facility-wide Specific Conditions)</w:t>
      </w:r>
      <w:r w:rsidRPr="001367C4">
        <w:rPr>
          <w:szCs w:val="22"/>
        </w:rPr>
        <w:t xml:space="preserve">; Section 3 (Emissions Unit Specific Conditions); </w:t>
      </w:r>
      <w:r w:rsidR="00FC67AA" w:rsidRPr="001367C4">
        <w:rPr>
          <w:szCs w:val="22"/>
        </w:rPr>
        <w:t xml:space="preserve">and </w:t>
      </w:r>
      <w:r w:rsidRPr="001367C4">
        <w:rPr>
          <w:szCs w:val="22"/>
        </w:rPr>
        <w:t>Section 4 (Appendices).  Because of the technical nature of the project, the permit contains numerous acronyms and abbreviations, which are defined in Appendix A of Section 4 of this permit.  As noted in the Final Determination provided with this final permit, only minor changes and clarifications were made to the draft permit.</w:t>
      </w:r>
    </w:p>
    <w:p w14:paraId="297FF72C" w14:textId="77777777" w:rsidR="00925934" w:rsidRPr="00692695" w:rsidRDefault="00925934" w:rsidP="00B970C5">
      <w:pPr>
        <w:spacing w:after="120"/>
        <w:rPr>
          <w:b/>
          <w:caps/>
          <w:sz w:val="22"/>
          <w:szCs w:val="22"/>
        </w:rPr>
      </w:pPr>
      <w:r w:rsidRPr="00692695">
        <w:rPr>
          <w:b/>
          <w:caps/>
          <w:sz w:val="22"/>
          <w:szCs w:val="22"/>
        </w:rPr>
        <w:t>Statement of Basis</w:t>
      </w:r>
    </w:p>
    <w:p w14:paraId="2D3A263B" w14:textId="77777777"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2AD977B5" w14:textId="77777777" w:rsidR="00047F18"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w:t>
      </w:r>
      <w:r w:rsidRPr="00DE222A">
        <w:rPr>
          <w:szCs w:val="22"/>
        </w:rPr>
        <w:t>Procedure with the clerk of the Department of Environmental Protection in the Office of General Counsel (Mail Station #35, 3900 Commonwealth Boulevard, Tallahassee, Florida, 32399-3000) and</w:t>
      </w:r>
      <w:r w:rsidRPr="00431B1F">
        <w:rPr>
          <w:szCs w:val="22"/>
        </w:rPr>
        <w:t xml:space="preserve"> by filing a copy of the notice of appeal accompanied by the applicable filing fees with the appropriate District Court of Appeal.  The notice must be filed within 30 days after this order is filed with the clerk of the Department.</w:t>
      </w:r>
    </w:p>
    <w:p w14:paraId="73D21F29" w14:textId="77777777" w:rsidR="00914BC8" w:rsidRDefault="00914BC8">
      <w:pPr>
        <w:rPr>
          <w:sz w:val="22"/>
          <w:szCs w:val="22"/>
        </w:rPr>
      </w:pPr>
      <w:r>
        <w:rPr>
          <w:sz w:val="22"/>
          <w:szCs w:val="22"/>
        </w:rPr>
        <w:br w:type="page"/>
      </w:r>
    </w:p>
    <w:p w14:paraId="5F0261E0" w14:textId="77777777" w:rsidR="00A97D30" w:rsidRDefault="00A97D30" w:rsidP="006D6C4B">
      <w:pPr>
        <w:ind w:left="4320"/>
        <w:rPr>
          <w:sz w:val="22"/>
          <w:szCs w:val="22"/>
        </w:rPr>
      </w:pPr>
    </w:p>
    <w:p w14:paraId="7971C37C" w14:textId="77777777" w:rsidR="00E85808" w:rsidRDefault="00E85808" w:rsidP="00914BC8">
      <w:pPr>
        <w:rPr>
          <w:sz w:val="22"/>
          <w:szCs w:val="22"/>
        </w:rPr>
      </w:pPr>
    </w:p>
    <w:p w14:paraId="1C656895" w14:textId="77777777" w:rsidR="00C76185" w:rsidRPr="000E17A4" w:rsidRDefault="00914BC8" w:rsidP="00C761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Pr>
          <w:b/>
          <w:sz w:val="22"/>
          <w:szCs w:val="22"/>
          <w:highlight w:val="yellow"/>
        </w:rPr>
        <w:t>1030577-001</w:t>
      </w:r>
      <w:r w:rsidR="00C76185" w:rsidRPr="00C76185">
        <w:rPr>
          <w:b/>
          <w:sz w:val="22"/>
          <w:szCs w:val="22"/>
          <w:highlight w:val="yellow"/>
        </w:rPr>
        <w:t>-AC</w:t>
      </w:r>
      <w:r w:rsidR="00C76185" w:rsidRPr="00B3473B">
        <w:rPr>
          <w:sz w:val="22"/>
          <w:szCs w:val="22"/>
        </w:rPr>
        <w:t xml:space="preserve"> Effective</w:t>
      </w:r>
      <w:r w:rsidR="00C76185" w:rsidRPr="000E17A4">
        <w:rPr>
          <w:sz w:val="22"/>
          <w:szCs w:val="22"/>
        </w:rPr>
        <w:t xml:space="preserve"> Date:  </w:t>
      </w:r>
      <w:r w:rsidR="00C76185" w:rsidRPr="000E17A4">
        <w:rPr>
          <w:sz w:val="22"/>
          <w:szCs w:val="22"/>
          <w:highlight w:val="yellow"/>
        </w:rPr>
        <w:t>DATE, 20yy</w:t>
      </w:r>
    </w:p>
    <w:p w14:paraId="7969CB68" w14:textId="77777777" w:rsidR="00C76185" w:rsidRPr="00C76185" w:rsidRDefault="00C76185" w:rsidP="00C76185">
      <w:pPr>
        <w:pStyle w:val="BodyText3"/>
        <w:widowControl w:val="0"/>
        <w:ind w:left="1440" w:firstLine="180"/>
        <w:rPr>
          <w:i/>
          <w:szCs w:val="22"/>
        </w:rPr>
      </w:pPr>
      <w:r w:rsidRPr="000E17A4">
        <w:rPr>
          <w:szCs w:val="22"/>
        </w:rPr>
        <w:t xml:space="preserve">Expiration Date:  </w:t>
      </w:r>
      <w:r w:rsidR="00914BC8">
        <w:rPr>
          <w:szCs w:val="22"/>
          <w:highlight w:val="yellow"/>
        </w:rPr>
        <w:t>12/31/2017</w:t>
      </w:r>
    </w:p>
    <w:p w14:paraId="6AAD4638" w14:textId="77777777" w:rsidR="00C76185" w:rsidRDefault="00C76185" w:rsidP="00C761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highlight w:val="yellow"/>
        </w:rPr>
      </w:pPr>
    </w:p>
    <w:p w14:paraId="146BD2D9" w14:textId="77777777" w:rsidR="00C76185" w:rsidRPr="000E17A4" w:rsidRDefault="00914BC8" w:rsidP="00C761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Pr>
          <w:b/>
          <w:sz w:val="22"/>
          <w:szCs w:val="22"/>
          <w:highlight w:val="yellow"/>
        </w:rPr>
        <w:t>1030577-002</w:t>
      </w:r>
      <w:r w:rsidR="00C76185" w:rsidRPr="00C76185">
        <w:rPr>
          <w:b/>
          <w:sz w:val="22"/>
          <w:szCs w:val="22"/>
          <w:highlight w:val="yellow"/>
        </w:rPr>
        <w:t>-AO</w:t>
      </w:r>
      <w:r w:rsidR="00C76185" w:rsidRPr="00B3473B">
        <w:rPr>
          <w:sz w:val="22"/>
          <w:szCs w:val="22"/>
        </w:rPr>
        <w:t xml:space="preserve"> Effective</w:t>
      </w:r>
      <w:r w:rsidR="00C76185" w:rsidRPr="000E17A4">
        <w:rPr>
          <w:sz w:val="22"/>
          <w:szCs w:val="22"/>
        </w:rPr>
        <w:t xml:space="preserve"> Date:  </w:t>
      </w:r>
      <w:r w:rsidR="00C76185" w:rsidRPr="000E17A4">
        <w:rPr>
          <w:sz w:val="22"/>
          <w:szCs w:val="22"/>
          <w:highlight w:val="yellow"/>
        </w:rPr>
        <w:t>DATE, 20yy</w:t>
      </w:r>
    </w:p>
    <w:p w14:paraId="07849605" w14:textId="77777777" w:rsidR="00C76185" w:rsidRPr="000E17A4" w:rsidRDefault="00C76185" w:rsidP="00C76185">
      <w:pPr>
        <w:tabs>
          <w:tab w:val="left" w:pos="-1440"/>
          <w:tab w:val="left" w:pos="-720"/>
          <w:tab w:val="left" w:pos="3600"/>
          <w:tab w:val="left" w:pos="4320"/>
          <w:tab w:val="left" w:pos="5040"/>
          <w:tab w:val="left" w:pos="5760"/>
          <w:tab w:val="left" w:pos="6480"/>
          <w:tab w:val="left" w:pos="7200"/>
          <w:tab w:val="left" w:pos="7920"/>
          <w:tab w:val="left" w:pos="8640"/>
          <w:tab w:val="left" w:pos="9360"/>
        </w:tabs>
        <w:suppressAutoHyphens/>
        <w:ind w:left="1620"/>
        <w:rPr>
          <w:sz w:val="22"/>
          <w:szCs w:val="22"/>
        </w:rPr>
      </w:pPr>
      <w:r w:rsidRPr="000E17A4">
        <w:rPr>
          <w:sz w:val="22"/>
          <w:szCs w:val="22"/>
        </w:rPr>
        <w:t xml:space="preserve">Renewal Application Due Date:  </w:t>
      </w:r>
      <w:r w:rsidRPr="000E17A4">
        <w:rPr>
          <w:sz w:val="22"/>
          <w:szCs w:val="22"/>
          <w:highlight w:val="yellow"/>
        </w:rPr>
        <w:t xml:space="preserve">Exp. </w:t>
      </w:r>
      <w:r w:rsidRPr="000E17A4">
        <w:rPr>
          <w:bCs/>
          <w:sz w:val="22"/>
          <w:szCs w:val="22"/>
          <w:highlight w:val="yellow"/>
        </w:rPr>
        <w:t>DATE -</w:t>
      </w:r>
      <w:r>
        <w:rPr>
          <w:bCs/>
          <w:sz w:val="22"/>
          <w:szCs w:val="22"/>
          <w:highlight w:val="yellow"/>
        </w:rPr>
        <w:t xml:space="preserve"> 60</w:t>
      </w:r>
      <w:r w:rsidRPr="000E17A4">
        <w:rPr>
          <w:bCs/>
          <w:sz w:val="22"/>
          <w:szCs w:val="22"/>
          <w:highlight w:val="yellow"/>
        </w:rPr>
        <w:t>, 20zz</w:t>
      </w:r>
    </w:p>
    <w:p w14:paraId="047BE05D" w14:textId="77777777" w:rsidR="00C76185" w:rsidRPr="000E17A4" w:rsidRDefault="00C76185" w:rsidP="00C76185">
      <w:pPr>
        <w:pStyle w:val="BodyText3"/>
        <w:widowControl w:val="0"/>
        <w:ind w:left="1620"/>
        <w:rPr>
          <w:szCs w:val="22"/>
        </w:rPr>
      </w:pPr>
      <w:r w:rsidRPr="000E17A4">
        <w:rPr>
          <w:szCs w:val="22"/>
        </w:rPr>
        <w:t xml:space="preserve">Expiration Date:  </w:t>
      </w:r>
      <w:r w:rsidRPr="000E17A4">
        <w:rPr>
          <w:szCs w:val="22"/>
          <w:highlight w:val="yellow"/>
        </w:rPr>
        <w:t xml:space="preserve">Eff. </w:t>
      </w:r>
      <w:r w:rsidRPr="000E17A4">
        <w:rPr>
          <w:bCs/>
          <w:szCs w:val="22"/>
          <w:highlight w:val="yellow"/>
        </w:rPr>
        <w:t xml:space="preserve">DATE </w:t>
      </w:r>
      <w:r w:rsidRPr="000E17A4">
        <w:rPr>
          <w:szCs w:val="22"/>
          <w:highlight w:val="yellow"/>
        </w:rPr>
        <w:t>+ 5 years</w:t>
      </w:r>
      <w:r w:rsidRPr="000E17A4">
        <w:rPr>
          <w:bCs/>
          <w:szCs w:val="22"/>
          <w:highlight w:val="yellow"/>
        </w:rPr>
        <w:t>, 20zz</w:t>
      </w:r>
    </w:p>
    <w:p w14:paraId="1F5AF926" w14:textId="77777777" w:rsidR="00C76185" w:rsidRDefault="00C76185" w:rsidP="00C76185">
      <w:pPr>
        <w:rPr>
          <w:sz w:val="22"/>
          <w:szCs w:val="22"/>
        </w:rPr>
      </w:pPr>
    </w:p>
    <w:p w14:paraId="0014E47A" w14:textId="77777777" w:rsidR="006D6C4B" w:rsidRDefault="006D6C4B" w:rsidP="002F0BEA">
      <w:pPr>
        <w:rPr>
          <w:sz w:val="22"/>
          <w:szCs w:val="22"/>
        </w:rPr>
      </w:pPr>
      <w:r w:rsidRPr="00DE222A">
        <w:rPr>
          <w:sz w:val="22"/>
          <w:szCs w:val="22"/>
        </w:rPr>
        <w:t xml:space="preserve">Executed in </w:t>
      </w:r>
      <w:r w:rsidR="00DE222A" w:rsidRPr="00DE222A">
        <w:rPr>
          <w:sz w:val="22"/>
          <w:szCs w:val="22"/>
        </w:rPr>
        <w:t>Hillsborough County</w:t>
      </w:r>
      <w:r w:rsidRPr="00DE222A">
        <w:rPr>
          <w:sz w:val="22"/>
          <w:szCs w:val="22"/>
        </w:rPr>
        <w:t>, Florida</w:t>
      </w:r>
    </w:p>
    <w:p w14:paraId="3C8DBC3E" w14:textId="77777777" w:rsidR="001023C1" w:rsidRPr="00B15F07" w:rsidRDefault="001023C1" w:rsidP="002F0BEA">
      <w:pPr>
        <w:rPr>
          <w:sz w:val="22"/>
          <w:szCs w:val="22"/>
        </w:rPr>
      </w:pPr>
    </w:p>
    <w:p w14:paraId="247B588A" w14:textId="77777777" w:rsidR="00DE222A" w:rsidRDefault="00DE222A" w:rsidP="002F0BEA">
      <w:pPr>
        <w:rPr>
          <w:caps/>
          <w:sz w:val="22"/>
          <w:szCs w:val="22"/>
        </w:rPr>
      </w:pPr>
      <w:r w:rsidRPr="002349C2">
        <w:rPr>
          <w:i/>
          <w:caps/>
          <w:sz w:val="22"/>
          <w:szCs w:val="22"/>
          <w:highlight w:val="yellow"/>
        </w:rPr>
        <w:t>(DRAFT)</w:t>
      </w:r>
    </w:p>
    <w:p w14:paraId="2B006839" w14:textId="77777777" w:rsidR="00914BC8" w:rsidRPr="00914BC8" w:rsidRDefault="00914BC8" w:rsidP="002F0BEA">
      <w:pPr>
        <w:rPr>
          <w:caps/>
          <w:sz w:val="22"/>
          <w:szCs w:val="22"/>
        </w:rPr>
      </w:pPr>
    </w:p>
    <w:p w14:paraId="49AB0E20" w14:textId="77777777" w:rsidR="00DE222A" w:rsidRPr="00DE222A" w:rsidRDefault="00DE222A" w:rsidP="002F0BEA">
      <w:pPr>
        <w:tabs>
          <w:tab w:val="left" w:pos="-720"/>
          <w:tab w:val="left" w:pos="720"/>
          <w:tab w:val="left" w:pos="3600"/>
          <w:tab w:val="left" w:pos="5040"/>
          <w:tab w:val="right" w:pos="10080"/>
        </w:tabs>
        <w:suppressAutoHyphens/>
        <w:jc w:val="both"/>
        <w:rPr>
          <w:sz w:val="22"/>
          <w:szCs w:val="22"/>
        </w:rPr>
      </w:pPr>
      <w:r w:rsidRPr="00DE222A">
        <w:rPr>
          <w:sz w:val="22"/>
          <w:szCs w:val="22"/>
        </w:rPr>
        <w:t>_________________________________</w:t>
      </w:r>
    </w:p>
    <w:p w14:paraId="4249BD0A" w14:textId="77777777" w:rsidR="00DE222A" w:rsidRPr="00DE222A" w:rsidRDefault="00DE222A" w:rsidP="002F0BEA">
      <w:pPr>
        <w:tabs>
          <w:tab w:val="right" w:pos="10080"/>
        </w:tabs>
        <w:suppressAutoHyphens/>
        <w:jc w:val="both"/>
        <w:rPr>
          <w:sz w:val="22"/>
          <w:szCs w:val="22"/>
        </w:rPr>
      </w:pPr>
    </w:p>
    <w:p w14:paraId="21E5F330" w14:textId="77777777" w:rsidR="00C76185" w:rsidRPr="00C76185" w:rsidRDefault="00C76185" w:rsidP="00C76185">
      <w:pPr>
        <w:keepNext/>
        <w:rPr>
          <w:sz w:val="22"/>
          <w:szCs w:val="22"/>
        </w:rPr>
      </w:pPr>
      <w:r w:rsidRPr="00C76185">
        <w:rPr>
          <w:sz w:val="22"/>
          <w:szCs w:val="22"/>
        </w:rPr>
        <w:t>Pamala Va</w:t>
      </w:r>
      <w:r w:rsidRPr="00C76185">
        <w:rPr>
          <w:color w:val="1F497D"/>
          <w:sz w:val="22"/>
          <w:szCs w:val="22"/>
        </w:rPr>
        <w:t>z</w:t>
      </w:r>
      <w:r w:rsidRPr="00C76185">
        <w:rPr>
          <w:sz w:val="22"/>
          <w:szCs w:val="22"/>
        </w:rPr>
        <w:t>quez</w:t>
      </w:r>
    </w:p>
    <w:p w14:paraId="0DAF4804" w14:textId="77777777" w:rsidR="00C76185" w:rsidRPr="00C76185" w:rsidRDefault="00C76185" w:rsidP="00C76185">
      <w:pPr>
        <w:keepNext/>
        <w:rPr>
          <w:sz w:val="22"/>
          <w:szCs w:val="22"/>
        </w:rPr>
      </w:pPr>
      <w:r w:rsidRPr="00C76185">
        <w:rPr>
          <w:sz w:val="22"/>
          <w:szCs w:val="22"/>
        </w:rPr>
        <w:t>Program Administrator</w:t>
      </w:r>
    </w:p>
    <w:p w14:paraId="186A712F" w14:textId="77777777" w:rsidR="00C76185" w:rsidRPr="00C76185" w:rsidRDefault="00C76185" w:rsidP="00C76185">
      <w:pPr>
        <w:keepNext/>
        <w:rPr>
          <w:sz w:val="22"/>
          <w:szCs w:val="22"/>
        </w:rPr>
      </w:pPr>
      <w:r w:rsidRPr="00C76185">
        <w:rPr>
          <w:sz w:val="22"/>
          <w:szCs w:val="22"/>
        </w:rPr>
        <w:t>Permitting &amp; Waste Cleanup Program</w:t>
      </w:r>
    </w:p>
    <w:p w14:paraId="4684E699" w14:textId="77777777" w:rsidR="00C76185" w:rsidRPr="00C76185" w:rsidRDefault="00C76185" w:rsidP="00C76185">
      <w:pPr>
        <w:keepNext/>
        <w:rPr>
          <w:sz w:val="22"/>
          <w:szCs w:val="22"/>
        </w:rPr>
      </w:pPr>
      <w:r w:rsidRPr="00C76185">
        <w:rPr>
          <w:sz w:val="22"/>
          <w:szCs w:val="22"/>
        </w:rPr>
        <w:t>Southwest District</w:t>
      </w:r>
    </w:p>
    <w:p w14:paraId="738F6334" w14:textId="77777777" w:rsidR="00C76185" w:rsidRPr="00C76185" w:rsidRDefault="00C76185" w:rsidP="00C76185">
      <w:pPr>
        <w:tabs>
          <w:tab w:val="left" w:pos="3600"/>
        </w:tabs>
        <w:jc w:val="both"/>
        <w:rPr>
          <w:sz w:val="22"/>
        </w:rPr>
      </w:pPr>
    </w:p>
    <w:p w14:paraId="5EDDCA1C" w14:textId="77777777" w:rsidR="001023C1" w:rsidRDefault="001023C1" w:rsidP="00B15F07">
      <w:pPr>
        <w:jc w:val="center"/>
        <w:rPr>
          <w:sz w:val="22"/>
          <w:szCs w:val="22"/>
        </w:rPr>
      </w:pPr>
    </w:p>
    <w:p w14:paraId="7D9F76B3" w14:textId="77777777" w:rsidR="00DE222A" w:rsidRPr="00B15F07" w:rsidRDefault="00DE222A" w:rsidP="00B15F07">
      <w:pPr>
        <w:jc w:val="center"/>
        <w:rPr>
          <w:sz w:val="22"/>
          <w:szCs w:val="22"/>
        </w:rPr>
      </w:pPr>
    </w:p>
    <w:p w14:paraId="6999ABC2" w14:textId="77777777" w:rsidR="001023C1" w:rsidRPr="00B15F07" w:rsidRDefault="001023C1" w:rsidP="00B15F07">
      <w:pPr>
        <w:spacing w:after="120"/>
        <w:jc w:val="center"/>
        <w:rPr>
          <w:b/>
          <w:i/>
          <w:sz w:val="22"/>
          <w:szCs w:val="22"/>
        </w:rPr>
      </w:pPr>
      <w:r w:rsidRPr="00B15F07">
        <w:rPr>
          <w:b/>
          <w:sz w:val="22"/>
          <w:szCs w:val="22"/>
        </w:rPr>
        <w:t>CERTIFICATE OF SERVICE</w:t>
      </w:r>
    </w:p>
    <w:p w14:paraId="475F1FB2" w14:textId="77777777" w:rsidR="001023C1" w:rsidRPr="00431B1F" w:rsidRDefault="00E24E83" w:rsidP="00B15F07">
      <w:pPr>
        <w:spacing w:after="24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274FD0EC" w14:textId="77777777" w:rsidR="00FC2E29" w:rsidRDefault="00FC2E29" w:rsidP="009C56BB">
      <w:pPr>
        <w:widowControl w:val="0"/>
        <w:tabs>
          <w:tab w:val="left" w:pos="-720"/>
          <w:tab w:val="left" w:pos="4320"/>
        </w:tabs>
        <w:outlineLvl w:val="0"/>
        <w:rPr>
          <w:sz w:val="22"/>
          <w:szCs w:val="22"/>
          <w:highlight w:val="yellow"/>
        </w:rPr>
      </w:pPr>
    </w:p>
    <w:p w14:paraId="3C0EBEBC" w14:textId="77777777" w:rsidR="00914BC8" w:rsidRDefault="00914BC8" w:rsidP="00914BC8">
      <w:pPr>
        <w:widowControl w:val="0"/>
        <w:tabs>
          <w:tab w:val="left" w:pos="-720"/>
          <w:tab w:val="left" w:pos="4320"/>
        </w:tabs>
        <w:outlineLvl w:val="0"/>
        <w:rPr>
          <w:sz w:val="22"/>
          <w:szCs w:val="22"/>
        </w:rPr>
      </w:pPr>
      <w:r w:rsidRPr="003A1C21">
        <w:rPr>
          <w:sz w:val="22"/>
          <w:szCs w:val="22"/>
        </w:rPr>
        <w:t>Jeff Werwie, Johnson Controls, Inc</w:t>
      </w:r>
      <w:r>
        <w:rPr>
          <w:sz w:val="22"/>
          <w:szCs w:val="22"/>
        </w:rPr>
        <w:t xml:space="preserve">., </w:t>
      </w:r>
      <w:hyperlink r:id="rId8" w:history="1">
        <w:r w:rsidRPr="00A84850">
          <w:rPr>
            <w:rStyle w:val="Hyperlink"/>
            <w:sz w:val="22"/>
            <w:szCs w:val="22"/>
          </w:rPr>
          <w:t>jeff.werwie@jci.com</w:t>
        </w:r>
      </w:hyperlink>
    </w:p>
    <w:p w14:paraId="1CB7F356" w14:textId="77777777" w:rsidR="00914BC8" w:rsidRDefault="00914BC8" w:rsidP="00914BC8">
      <w:pPr>
        <w:widowControl w:val="0"/>
        <w:tabs>
          <w:tab w:val="left" w:pos="-720"/>
          <w:tab w:val="left" w:pos="4320"/>
        </w:tabs>
        <w:outlineLvl w:val="0"/>
        <w:rPr>
          <w:sz w:val="22"/>
          <w:szCs w:val="22"/>
        </w:rPr>
      </w:pPr>
      <w:r>
        <w:rPr>
          <w:sz w:val="22"/>
          <w:szCs w:val="22"/>
        </w:rPr>
        <w:t xml:space="preserve">Bob Herod, Johnson Controls, Inc., </w:t>
      </w:r>
      <w:hyperlink r:id="rId9" w:history="1">
        <w:r w:rsidRPr="00A84850">
          <w:rPr>
            <w:rStyle w:val="Hyperlink"/>
            <w:sz w:val="22"/>
            <w:szCs w:val="22"/>
          </w:rPr>
          <w:t>bob.herod@jci.com</w:t>
        </w:r>
      </w:hyperlink>
    </w:p>
    <w:p w14:paraId="57FEF731" w14:textId="77777777" w:rsidR="00914BC8" w:rsidRDefault="00914BC8" w:rsidP="00914BC8">
      <w:pPr>
        <w:widowControl w:val="0"/>
        <w:tabs>
          <w:tab w:val="left" w:pos="-720"/>
          <w:tab w:val="left" w:pos="4320"/>
        </w:tabs>
        <w:outlineLvl w:val="0"/>
        <w:rPr>
          <w:sz w:val="22"/>
          <w:szCs w:val="22"/>
        </w:rPr>
      </w:pPr>
      <w:r>
        <w:rPr>
          <w:sz w:val="22"/>
          <w:szCs w:val="22"/>
        </w:rPr>
        <w:t xml:space="preserve">Robert Fox P.E., Environmental Resources Management, </w:t>
      </w:r>
      <w:hyperlink r:id="rId10" w:history="1">
        <w:r w:rsidRPr="00A84850">
          <w:rPr>
            <w:rStyle w:val="Hyperlink"/>
            <w:sz w:val="22"/>
            <w:szCs w:val="22"/>
          </w:rPr>
          <w:t>bob.fox@erm.com</w:t>
        </w:r>
      </w:hyperlink>
    </w:p>
    <w:p w14:paraId="6B5E018B" w14:textId="77777777" w:rsidR="00914BC8" w:rsidRDefault="00914BC8" w:rsidP="00914BC8">
      <w:pPr>
        <w:widowControl w:val="0"/>
        <w:tabs>
          <w:tab w:val="left" w:pos="-720"/>
          <w:tab w:val="left" w:pos="4320"/>
        </w:tabs>
        <w:outlineLvl w:val="0"/>
        <w:rPr>
          <w:sz w:val="22"/>
          <w:szCs w:val="22"/>
        </w:rPr>
      </w:pPr>
      <w:r>
        <w:rPr>
          <w:sz w:val="22"/>
          <w:szCs w:val="22"/>
        </w:rPr>
        <w:t xml:space="preserve">Sherrill Culliver, PCAQD, </w:t>
      </w:r>
      <w:hyperlink r:id="rId11" w:history="1">
        <w:r w:rsidRPr="00A84850">
          <w:rPr>
            <w:rStyle w:val="Hyperlink"/>
            <w:sz w:val="22"/>
            <w:szCs w:val="22"/>
          </w:rPr>
          <w:t>sculliver@co.pinellas.fl.us</w:t>
        </w:r>
      </w:hyperlink>
    </w:p>
    <w:p w14:paraId="106E1D2C" w14:textId="77777777" w:rsidR="00BC2C7B" w:rsidRDefault="00BC2C7B" w:rsidP="009C56BB">
      <w:pPr>
        <w:widowControl w:val="0"/>
        <w:tabs>
          <w:tab w:val="left" w:pos="-720"/>
          <w:tab w:val="left" w:pos="4320"/>
        </w:tabs>
        <w:outlineLvl w:val="0"/>
        <w:rPr>
          <w:sz w:val="22"/>
          <w:szCs w:val="22"/>
          <w:highlight w:val="yellow"/>
        </w:rPr>
      </w:pPr>
    </w:p>
    <w:p w14:paraId="6B61D535" w14:textId="77777777" w:rsidR="002F0BEA" w:rsidRPr="00431B1F" w:rsidRDefault="002F0BEA" w:rsidP="002F0BEA">
      <w:pPr>
        <w:spacing w:before="240" w:after="120"/>
        <w:outlineLvl w:val="0"/>
        <w:rPr>
          <w:sz w:val="22"/>
          <w:szCs w:val="22"/>
        </w:rPr>
      </w:pPr>
      <w:r w:rsidRPr="00431B1F">
        <w:rPr>
          <w:sz w:val="22"/>
          <w:szCs w:val="22"/>
        </w:rPr>
        <w:t>Clerk Stamp</w:t>
      </w:r>
    </w:p>
    <w:p w14:paraId="233D433F" w14:textId="77777777" w:rsidR="002F0BEA" w:rsidRPr="00431B1F" w:rsidRDefault="002F0BEA" w:rsidP="002F0BEA">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14:paraId="00499E6F" w14:textId="77777777" w:rsidR="002F0BEA" w:rsidRPr="00914BC8" w:rsidRDefault="002F0BEA" w:rsidP="002F0BEA">
      <w:pPr>
        <w:spacing w:after="120"/>
        <w:rPr>
          <w:caps/>
          <w:sz w:val="22"/>
          <w:szCs w:val="22"/>
        </w:rPr>
      </w:pPr>
    </w:p>
    <w:p w14:paraId="234FB3EF" w14:textId="77777777" w:rsidR="004D1D87" w:rsidRPr="00BF407A" w:rsidRDefault="002F0BEA" w:rsidP="002F0BEA">
      <w:pPr>
        <w:spacing w:after="120"/>
        <w:rPr>
          <w:i/>
          <w:caps/>
          <w:sz w:val="22"/>
          <w:szCs w:val="22"/>
        </w:rPr>
      </w:pPr>
      <w:r w:rsidRPr="00BF407A">
        <w:rPr>
          <w:i/>
          <w:caps/>
          <w:sz w:val="22"/>
          <w:szCs w:val="22"/>
          <w:highlight w:val="yellow"/>
        </w:rPr>
        <w:t>(DRAFT</w:t>
      </w:r>
      <w:r w:rsidRPr="00BF407A">
        <w:rPr>
          <w:i/>
          <w:caps/>
          <w:sz w:val="22"/>
          <w:szCs w:val="22"/>
        </w:rPr>
        <w:t>)</w:t>
      </w:r>
    </w:p>
    <w:p w14:paraId="43B6A6BA" w14:textId="77777777" w:rsidR="00DE222A" w:rsidRPr="003C451E" w:rsidRDefault="00DE222A" w:rsidP="002F0BEA">
      <w:pPr>
        <w:widowControl w:val="0"/>
        <w:tabs>
          <w:tab w:val="left" w:pos="-720"/>
          <w:tab w:val="left" w:pos="8460"/>
        </w:tabs>
      </w:pPr>
      <w:r w:rsidRPr="003C451E">
        <w:t>______________________________________________</w:t>
      </w:r>
    </w:p>
    <w:p w14:paraId="5126F9B2" w14:textId="77777777" w:rsidR="00DE222A" w:rsidRPr="003C451E" w:rsidRDefault="00DE222A" w:rsidP="002F0BEA">
      <w:pPr>
        <w:widowControl w:val="0"/>
        <w:tabs>
          <w:tab w:val="left" w:pos="-720"/>
          <w:tab w:val="left" w:pos="4320"/>
          <w:tab w:val="left" w:pos="9090"/>
        </w:tabs>
        <w:rPr>
          <w:sz w:val="16"/>
          <w:szCs w:val="16"/>
        </w:rPr>
      </w:pPr>
      <w:r w:rsidRPr="003C451E">
        <w:rPr>
          <w:sz w:val="16"/>
          <w:szCs w:val="16"/>
        </w:rPr>
        <w:t>(</w:t>
      </w:r>
      <w:proofErr w:type="gramStart"/>
      <w:r w:rsidRPr="003C451E">
        <w:rPr>
          <w:sz w:val="16"/>
          <w:szCs w:val="16"/>
        </w:rPr>
        <w:t xml:space="preserve">Clerk)   </w:t>
      </w:r>
      <w:proofErr w:type="gramEnd"/>
      <w:r w:rsidRPr="003C451E">
        <w:rPr>
          <w:sz w:val="16"/>
          <w:szCs w:val="16"/>
        </w:rPr>
        <w:t xml:space="preserve">                         (Date)</w:t>
      </w:r>
    </w:p>
    <w:p w14:paraId="5F46107B" w14:textId="77777777" w:rsidR="00DE222A" w:rsidRDefault="00DE222A" w:rsidP="002F0BEA">
      <w:pPr>
        <w:spacing w:after="120"/>
        <w:rPr>
          <w:b/>
          <w:caps/>
          <w:sz w:val="22"/>
          <w:szCs w:val="22"/>
        </w:rPr>
        <w:sectPr w:rsidR="00DE222A" w:rsidSect="00FB28AE">
          <w:headerReference w:type="even" r:id="rId12"/>
          <w:headerReference w:type="default" r:id="rId13"/>
          <w:footerReference w:type="default" r:id="rId14"/>
          <w:headerReference w:type="first" r:id="rId15"/>
          <w:footerReference w:type="first" r:id="rId16"/>
          <w:pgSz w:w="12240" w:h="15840" w:code="1"/>
          <w:pgMar w:top="1189" w:right="1080" w:bottom="720" w:left="1080" w:header="720" w:footer="720" w:gutter="0"/>
          <w:paperSrc w:first="15" w:other="15"/>
          <w:cols w:space="720"/>
          <w:titlePg/>
        </w:sectPr>
      </w:pPr>
    </w:p>
    <w:p w14:paraId="1DF33154" w14:textId="77777777" w:rsidR="00F21526" w:rsidRPr="00FB5F76" w:rsidRDefault="00E01210" w:rsidP="00E01210">
      <w:pPr>
        <w:pStyle w:val="BodyText3"/>
        <w:numPr>
          <w:ilvl w:val="12"/>
          <w:numId w:val="0"/>
        </w:numPr>
        <w:spacing w:before="120"/>
        <w:jc w:val="left"/>
        <w:rPr>
          <w:b/>
          <w:szCs w:val="22"/>
        </w:rPr>
      </w:pPr>
      <w:r w:rsidRPr="00FB5F76">
        <w:rPr>
          <w:b/>
          <w:szCs w:val="22"/>
        </w:rPr>
        <w:lastRenderedPageBreak/>
        <w:t>PROPOSED PROJECT</w:t>
      </w:r>
    </w:p>
    <w:p w14:paraId="15B8138C" w14:textId="77777777" w:rsidR="00EF0D34" w:rsidRDefault="00EF0D34" w:rsidP="00FB5F76">
      <w:pPr>
        <w:suppressAutoHyphens/>
        <w:spacing w:after="120"/>
        <w:rPr>
          <w:sz w:val="22"/>
          <w:szCs w:val="22"/>
        </w:rPr>
      </w:pPr>
      <w:r>
        <w:rPr>
          <w:sz w:val="22"/>
          <w:szCs w:val="22"/>
        </w:rPr>
        <w:t xml:space="preserve">Johnson Controls, Inc. proposes to construct four (4) fin presses in their new facility </w:t>
      </w:r>
      <w:r w:rsidR="00886F5E">
        <w:rPr>
          <w:sz w:val="22"/>
          <w:szCs w:val="22"/>
        </w:rPr>
        <w:t>located at 8575 Largo Lakes Blvd.</w:t>
      </w:r>
    </w:p>
    <w:p w14:paraId="6F8C8F92" w14:textId="77777777" w:rsidR="008510D5" w:rsidRDefault="00FB5F76" w:rsidP="00FB5F76">
      <w:pPr>
        <w:suppressAutoHyphens/>
        <w:spacing w:after="120"/>
        <w:rPr>
          <w:sz w:val="22"/>
          <w:szCs w:val="22"/>
        </w:rPr>
      </w:pPr>
      <w:r w:rsidRPr="00FB5F76">
        <w:rPr>
          <w:sz w:val="22"/>
          <w:szCs w:val="22"/>
        </w:rPr>
        <w:t>Johnson Control, Inc. manufactures products for the commercial heating, ventilating, and air conditioning (HVAC) industry.  The products manufactured at the facility include variable air volume terminals and controls, fan coil units, and indoor air handlers.</w:t>
      </w:r>
    </w:p>
    <w:p w14:paraId="51D2A5E5" w14:textId="57B6DBB3" w:rsidR="00FB5F76" w:rsidRPr="007B4D36" w:rsidRDefault="006048F8" w:rsidP="00FB5F76">
      <w:pPr>
        <w:suppressAutoHyphens/>
        <w:spacing w:after="120"/>
        <w:rPr>
          <w:i/>
          <w:sz w:val="22"/>
          <w:szCs w:val="22"/>
        </w:rPr>
      </w:pPr>
      <w:r w:rsidRPr="007B4D36">
        <w:rPr>
          <w:i/>
          <w:sz w:val="22"/>
          <w:szCs w:val="22"/>
        </w:rPr>
        <w:t>{</w:t>
      </w:r>
      <w:r w:rsidR="008510D5" w:rsidRPr="007B4D36">
        <w:rPr>
          <w:i/>
          <w:sz w:val="22"/>
          <w:szCs w:val="22"/>
        </w:rPr>
        <w:t>Permittin</w:t>
      </w:r>
      <w:r w:rsidRPr="007B4D36">
        <w:rPr>
          <w:i/>
          <w:sz w:val="22"/>
          <w:szCs w:val="22"/>
        </w:rPr>
        <w:t>g</w:t>
      </w:r>
      <w:r w:rsidR="008510D5" w:rsidRPr="007B4D36">
        <w:rPr>
          <w:i/>
          <w:sz w:val="22"/>
          <w:szCs w:val="22"/>
        </w:rPr>
        <w:t xml:space="preserve"> Note:  The facility was located in an old address, 6750 Bryan Dairy Road</w:t>
      </w:r>
      <w:r w:rsidRPr="007B4D36">
        <w:rPr>
          <w:i/>
          <w:sz w:val="22"/>
          <w:szCs w:val="22"/>
        </w:rPr>
        <w:t>, Largo, FL 33777-1603</w:t>
      </w:r>
      <w:r w:rsidR="008510D5" w:rsidRPr="007B4D36">
        <w:rPr>
          <w:i/>
          <w:sz w:val="22"/>
          <w:szCs w:val="22"/>
        </w:rPr>
        <w:t xml:space="preserve"> and permitted under Air Permit No. 1030520-004-AO.  This permit authorizes the facility to move to the new location, 8575 Largo Lakes Blvd</w:t>
      </w:r>
      <w:r w:rsidRPr="007B4D36">
        <w:rPr>
          <w:i/>
          <w:sz w:val="22"/>
          <w:szCs w:val="22"/>
        </w:rPr>
        <w:t>, Largo, FL 33773-4909.}</w:t>
      </w:r>
    </w:p>
    <w:p w14:paraId="19331956" w14:textId="77777777" w:rsidR="00B37EF7" w:rsidRPr="00FB5F76" w:rsidRDefault="00B37EF7" w:rsidP="00D44E2C">
      <w:pPr>
        <w:pStyle w:val="BodyText3"/>
        <w:numPr>
          <w:ilvl w:val="12"/>
          <w:numId w:val="0"/>
        </w:numPr>
        <w:jc w:val="left"/>
        <w:rPr>
          <w:szCs w:val="22"/>
        </w:rPr>
      </w:pPr>
      <w:r w:rsidRPr="00FB5F76">
        <w:rPr>
          <w:szCs w:val="22"/>
        </w:rPr>
        <w:t xml:space="preserve">This project </w:t>
      </w:r>
      <w:r w:rsidR="00E83FBF" w:rsidRPr="00FB5F76">
        <w:rPr>
          <w:szCs w:val="22"/>
        </w:rPr>
        <w:t xml:space="preserve">will </w:t>
      </w:r>
      <w:r w:rsidR="007B0689" w:rsidRPr="00FB5F76">
        <w:rPr>
          <w:szCs w:val="22"/>
        </w:rPr>
        <w:t>add</w:t>
      </w:r>
      <w:r w:rsidR="00E83FBF" w:rsidRPr="00FB5F76">
        <w:rPr>
          <w:szCs w:val="22"/>
        </w:rPr>
        <w:t xml:space="preserve"> </w:t>
      </w:r>
      <w:r w:rsidR="00FB5F76" w:rsidRPr="00FB5F76">
        <w:rPr>
          <w:szCs w:val="22"/>
        </w:rPr>
        <w:t>the following emissions unit</w:t>
      </w:r>
      <w:r w:rsidRPr="00FB5F76">
        <w:rPr>
          <w:szCs w:val="22"/>
        </w:rPr>
        <w: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FB5F76" w14:paraId="6AB89317" w14:textId="77777777" w:rsidTr="00611875">
        <w:trPr>
          <w:gridAfter w:val="1"/>
          <w:wAfter w:w="7470" w:type="dxa"/>
        </w:trPr>
        <w:tc>
          <w:tcPr>
            <w:tcW w:w="2560" w:type="dxa"/>
            <w:gridSpan w:val="2"/>
          </w:tcPr>
          <w:p w14:paraId="585FB53C" w14:textId="77777777" w:rsidR="00701347" w:rsidRPr="00FB5F76" w:rsidRDefault="00FB5F76" w:rsidP="00257AFE">
            <w:pPr>
              <w:rPr>
                <w:b/>
              </w:rPr>
            </w:pPr>
            <w:r w:rsidRPr="00FB5F76">
              <w:rPr>
                <w:b/>
                <w:szCs w:val="22"/>
              </w:rPr>
              <w:t>Facility ID No. 1030577</w:t>
            </w:r>
          </w:p>
        </w:tc>
      </w:tr>
      <w:tr w:rsidR="00B37EF7" w:rsidRPr="00FB5F76" w14:paraId="21515FC8" w14:textId="77777777" w:rsidTr="00611875">
        <w:tc>
          <w:tcPr>
            <w:tcW w:w="794" w:type="dxa"/>
            <w:tcBorders>
              <w:bottom w:val="single" w:sz="12" w:space="0" w:color="auto"/>
            </w:tcBorders>
          </w:tcPr>
          <w:p w14:paraId="45EFC075" w14:textId="77777777" w:rsidR="00B37EF7" w:rsidRPr="00FB5F76" w:rsidRDefault="00652D24" w:rsidP="00A54553">
            <w:pPr>
              <w:jc w:val="center"/>
              <w:rPr>
                <w:b/>
              </w:rPr>
            </w:pPr>
            <w:r w:rsidRPr="00FB5F76">
              <w:rPr>
                <w:b/>
              </w:rPr>
              <w:t>ID No.</w:t>
            </w:r>
          </w:p>
        </w:tc>
        <w:tc>
          <w:tcPr>
            <w:tcW w:w="9236" w:type="dxa"/>
            <w:gridSpan w:val="2"/>
            <w:tcBorders>
              <w:bottom w:val="single" w:sz="12" w:space="0" w:color="auto"/>
            </w:tcBorders>
          </w:tcPr>
          <w:p w14:paraId="19B71FF3" w14:textId="77777777" w:rsidR="00B37EF7" w:rsidRPr="00FB5F76" w:rsidRDefault="00B37EF7" w:rsidP="00F165C3">
            <w:r w:rsidRPr="00FB5F76">
              <w:rPr>
                <w:b/>
              </w:rPr>
              <w:t>Emission Unit Description</w:t>
            </w:r>
          </w:p>
        </w:tc>
      </w:tr>
      <w:tr w:rsidR="00B37EF7" w:rsidRPr="00FB5F76" w14:paraId="308DD4BC" w14:textId="77777777" w:rsidTr="00611875">
        <w:tc>
          <w:tcPr>
            <w:tcW w:w="794" w:type="dxa"/>
            <w:tcBorders>
              <w:bottom w:val="single" w:sz="8" w:space="0" w:color="auto"/>
            </w:tcBorders>
          </w:tcPr>
          <w:p w14:paraId="49D43F77" w14:textId="77777777" w:rsidR="00B37EF7" w:rsidRPr="00FB5F76" w:rsidRDefault="00FB5F76" w:rsidP="00A54553">
            <w:pPr>
              <w:jc w:val="center"/>
            </w:pPr>
            <w:r w:rsidRPr="00FB5F76">
              <w:t>001</w:t>
            </w:r>
          </w:p>
        </w:tc>
        <w:tc>
          <w:tcPr>
            <w:tcW w:w="9236" w:type="dxa"/>
            <w:gridSpan w:val="2"/>
            <w:tcBorders>
              <w:bottom w:val="single" w:sz="8" w:space="0" w:color="auto"/>
            </w:tcBorders>
          </w:tcPr>
          <w:p w14:paraId="6E93A0D4" w14:textId="77777777" w:rsidR="00B37EF7" w:rsidRPr="00FB5F76" w:rsidRDefault="00FB5F76" w:rsidP="00F165C3">
            <w:r w:rsidRPr="00FB5F76">
              <w:t>4 Fin Presses (Nos. 1 – 4)</w:t>
            </w:r>
          </w:p>
        </w:tc>
      </w:tr>
    </w:tbl>
    <w:p w14:paraId="4C27038B" w14:textId="77777777" w:rsidR="003A4B7C" w:rsidRPr="00FB5F76" w:rsidRDefault="003A4B7C" w:rsidP="003A4B7C">
      <w:pPr>
        <w:numPr>
          <w:ilvl w:val="12"/>
          <w:numId w:val="0"/>
        </w:numPr>
        <w:spacing w:before="120" w:after="120"/>
        <w:rPr>
          <w:b/>
          <w:sz w:val="22"/>
          <w:szCs w:val="22"/>
        </w:rPr>
      </w:pPr>
      <w:r w:rsidRPr="00FB5F76">
        <w:rPr>
          <w:b/>
          <w:sz w:val="22"/>
          <w:szCs w:val="22"/>
        </w:rPr>
        <w:t>APPLICABLE REGULATIONS</w:t>
      </w:r>
    </w:p>
    <w:p w14:paraId="0FBFBDC5" w14:textId="77777777" w:rsidR="003A4B7C" w:rsidRPr="00FB5F76" w:rsidRDefault="003A4B7C" w:rsidP="003A4B7C">
      <w:pPr>
        <w:numPr>
          <w:ilvl w:val="12"/>
          <w:numId w:val="0"/>
        </w:numPr>
        <w:spacing w:after="120"/>
        <w:rPr>
          <w:sz w:val="22"/>
          <w:szCs w:val="22"/>
        </w:rPr>
      </w:pPr>
      <w:r w:rsidRPr="00FB5F76">
        <w:rPr>
          <w:sz w:val="22"/>
          <w:szCs w:val="22"/>
        </w:rPr>
        <w:t xml:space="preserve">A summary of applicable regulations is shown in the following table.  </w:t>
      </w:r>
    </w:p>
    <w:tbl>
      <w:tblPr>
        <w:tblW w:w="1003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4A0" w:firstRow="1" w:lastRow="0" w:firstColumn="1" w:lastColumn="0" w:noHBand="0" w:noVBand="1"/>
      </w:tblPr>
      <w:tblGrid>
        <w:gridCol w:w="7438"/>
        <w:gridCol w:w="2594"/>
      </w:tblGrid>
      <w:tr w:rsidR="003A4B7C" w:rsidRPr="00FB5F76" w14:paraId="57DDA1CD" w14:textId="77777777" w:rsidTr="00FB5F76">
        <w:tc>
          <w:tcPr>
            <w:tcW w:w="7438" w:type="dxa"/>
            <w:tcBorders>
              <w:top w:val="single" w:sz="12" w:space="0" w:color="auto"/>
              <w:left w:val="single" w:sz="12" w:space="0" w:color="auto"/>
              <w:bottom w:val="single" w:sz="12" w:space="0" w:color="auto"/>
              <w:right w:val="single" w:sz="12" w:space="0" w:color="auto"/>
            </w:tcBorders>
            <w:vAlign w:val="center"/>
            <w:hideMark/>
          </w:tcPr>
          <w:p w14:paraId="49DFF2FA" w14:textId="77777777" w:rsidR="003A4B7C" w:rsidRPr="00FB5F76" w:rsidRDefault="003A4B7C">
            <w:pPr>
              <w:rPr>
                <w:b/>
              </w:rPr>
            </w:pPr>
            <w:r w:rsidRPr="00FB5F76">
              <w:rPr>
                <w:b/>
              </w:rPr>
              <w:t>Regulation</w:t>
            </w:r>
          </w:p>
        </w:tc>
        <w:tc>
          <w:tcPr>
            <w:tcW w:w="2594" w:type="dxa"/>
            <w:tcBorders>
              <w:top w:val="single" w:sz="12" w:space="0" w:color="auto"/>
              <w:left w:val="single" w:sz="12" w:space="0" w:color="auto"/>
              <w:bottom w:val="single" w:sz="12" w:space="0" w:color="auto"/>
              <w:right w:val="single" w:sz="12" w:space="0" w:color="auto"/>
            </w:tcBorders>
            <w:vAlign w:val="center"/>
            <w:hideMark/>
          </w:tcPr>
          <w:p w14:paraId="2F793471" w14:textId="1D17586B" w:rsidR="003A4B7C" w:rsidRPr="00FB5F76" w:rsidRDefault="003A4B7C">
            <w:pPr>
              <w:jc w:val="center"/>
            </w:pPr>
            <w:r w:rsidRPr="00FB5F76">
              <w:rPr>
                <w:b/>
              </w:rPr>
              <w:t>EU No.</w:t>
            </w:r>
          </w:p>
        </w:tc>
      </w:tr>
      <w:tr w:rsidR="003A4B7C" w:rsidRPr="00FB5F76" w14:paraId="2CEC6813" w14:textId="77777777" w:rsidTr="00FB5F76">
        <w:tc>
          <w:tcPr>
            <w:tcW w:w="10032" w:type="dxa"/>
            <w:gridSpan w:val="2"/>
            <w:tcBorders>
              <w:top w:val="single" w:sz="12" w:space="0" w:color="auto"/>
              <w:left w:val="single" w:sz="12" w:space="0" w:color="auto"/>
              <w:bottom w:val="single" w:sz="12" w:space="0" w:color="auto"/>
              <w:right w:val="single" w:sz="12" w:space="0" w:color="auto"/>
            </w:tcBorders>
            <w:vAlign w:val="center"/>
            <w:hideMark/>
          </w:tcPr>
          <w:p w14:paraId="6C950BA3" w14:textId="77777777" w:rsidR="003A4B7C" w:rsidRPr="00FB5F76" w:rsidRDefault="003A4B7C">
            <w:pPr>
              <w:jc w:val="center"/>
              <w:rPr>
                <w:i/>
              </w:rPr>
            </w:pPr>
            <w:r w:rsidRPr="00FB5F76">
              <w:rPr>
                <w:i/>
              </w:rPr>
              <w:t>State Rule Citations</w:t>
            </w:r>
          </w:p>
        </w:tc>
      </w:tr>
      <w:tr w:rsidR="003A4B7C" w:rsidRPr="00FB5F76" w14:paraId="7AAC2FD1" w14:textId="77777777" w:rsidTr="00FB5F76">
        <w:tc>
          <w:tcPr>
            <w:tcW w:w="7438" w:type="dxa"/>
            <w:tcBorders>
              <w:top w:val="single" w:sz="12" w:space="0" w:color="auto"/>
              <w:left w:val="single" w:sz="12" w:space="0" w:color="auto"/>
              <w:bottom w:val="single" w:sz="8" w:space="0" w:color="auto"/>
              <w:right w:val="single" w:sz="12" w:space="0" w:color="auto"/>
            </w:tcBorders>
            <w:hideMark/>
          </w:tcPr>
          <w:p w14:paraId="04615E1F" w14:textId="77777777" w:rsidR="003A4B7C" w:rsidRPr="00FB5F76" w:rsidRDefault="003A4B7C">
            <w:r w:rsidRPr="00FB5F76">
              <w:t>Rule 62-210.300, F.A.C., Permits Required</w:t>
            </w:r>
          </w:p>
        </w:tc>
        <w:tc>
          <w:tcPr>
            <w:tcW w:w="2594" w:type="dxa"/>
            <w:tcBorders>
              <w:top w:val="single" w:sz="12" w:space="0" w:color="auto"/>
              <w:left w:val="single" w:sz="12" w:space="0" w:color="auto"/>
              <w:bottom w:val="single" w:sz="8" w:space="0" w:color="auto"/>
              <w:right w:val="single" w:sz="12" w:space="0" w:color="auto"/>
            </w:tcBorders>
            <w:vAlign w:val="center"/>
          </w:tcPr>
          <w:p w14:paraId="26648E1A" w14:textId="77777777" w:rsidR="003A4B7C" w:rsidRPr="00FB5F76" w:rsidRDefault="00FB5F76">
            <w:pPr>
              <w:jc w:val="center"/>
            </w:pPr>
            <w:r w:rsidRPr="00FB5F76">
              <w:t>001</w:t>
            </w:r>
          </w:p>
        </w:tc>
      </w:tr>
      <w:tr w:rsidR="003A4B7C" w:rsidRPr="00FB5F76" w14:paraId="24500863" w14:textId="77777777" w:rsidTr="00FB5F76">
        <w:tc>
          <w:tcPr>
            <w:tcW w:w="7438" w:type="dxa"/>
            <w:tcBorders>
              <w:top w:val="single" w:sz="8" w:space="0" w:color="auto"/>
              <w:left w:val="single" w:sz="12" w:space="0" w:color="auto"/>
              <w:bottom w:val="single" w:sz="12" w:space="0" w:color="auto"/>
              <w:right w:val="single" w:sz="12" w:space="0" w:color="auto"/>
            </w:tcBorders>
          </w:tcPr>
          <w:p w14:paraId="3AB363DB" w14:textId="77777777" w:rsidR="003A4B7C" w:rsidRPr="00FB5F76" w:rsidRDefault="00FB5F76">
            <w:r w:rsidRPr="00FB5F76">
              <w:t>Rule 62-296.320, F.A.C., General Pollutant Emissions Limiting Standard</w:t>
            </w:r>
          </w:p>
        </w:tc>
        <w:tc>
          <w:tcPr>
            <w:tcW w:w="2594" w:type="dxa"/>
            <w:tcBorders>
              <w:top w:val="single" w:sz="8" w:space="0" w:color="auto"/>
              <w:left w:val="single" w:sz="12" w:space="0" w:color="auto"/>
              <w:bottom w:val="single" w:sz="12" w:space="0" w:color="auto"/>
              <w:right w:val="single" w:sz="12" w:space="0" w:color="auto"/>
            </w:tcBorders>
            <w:vAlign w:val="center"/>
          </w:tcPr>
          <w:p w14:paraId="0F0A9703" w14:textId="77777777" w:rsidR="003A4B7C" w:rsidRPr="00FB5F76" w:rsidRDefault="00FB5F76">
            <w:pPr>
              <w:jc w:val="center"/>
            </w:pPr>
            <w:r w:rsidRPr="00FB5F76">
              <w:t>001</w:t>
            </w:r>
          </w:p>
        </w:tc>
      </w:tr>
    </w:tbl>
    <w:p w14:paraId="2D5E7D95" w14:textId="77777777" w:rsidR="003A4B7C" w:rsidRPr="00FB5F76" w:rsidRDefault="003A4B7C" w:rsidP="00BC2C7B">
      <w:pPr>
        <w:suppressAutoHyphens/>
        <w:spacing w:after="120"/>
        <w:ind w:left="720" w:hanging="720"/>
        <w:rPr>
          <w:b/>
          <w:sz w:val="22"/>
          <w:szCs w:val="22"/>
        </w:rPr>
      </w:pPr>
    </w:p>
    <w:p w14:paraId="1D0478C6" w14:textId="77777777" w:rsidR="00BC2C7B" w:rsidRPr="00FB5F76" w:rsidRDefault="00BC2C7B" w:rsidP="00BC2C7B">
      <w:pPr>
        <w:suppressAutoHyphens/>
        <w:spacing w:after="120"/>
        <w:ind w:left="720" w:hanging="720"/>
        <w:rPr>
          <w:b/>
          <w:sz w:val="22"/>
          <w:szCs w:val="22"/>
        </w:rPr>
      </w:pPr>
      <w:r w:rsidRPr="00FB5F76">
        <w:rPr>
          <w:b/>
          <w:sz w:val="22"/>
          <w:szCs w:val="22"/>
        </w:rPr>
        <w:t>EXEMPT EMISSION SOURCES/ACTIVITIES</w:t>
      </w:r>
    </w:p>
    <w:p w14:paraId="4F9A0DE2" w14:textId="77777777" w:rsidR="00FB5F76" w:rsidRPr="00640A8B" w:rsidRDefault="004C0456" w:rsidP="00FB5F76">
      <w:pPr>
        <w:suppressAutoHyphens/>
        <w:ind w:left="360" w:hanging="360"/>
        <w:rPr>
          <w:i/>
          <w:sz w:val="22"/>
          <w:szCs w:val="22"/>
        </w:rPr>
      </w:pPr>
      <w:r w:rsidRPr="00640A8B">
        <w:rPr>
          <w:i/>
          <w:sz w:val="22"/>
          <w:szCs w:val="22"/>
        </w:rPr>
        <w:t xml:space="preserve">- </w:t>
      </w:r>
      <w:r w:rsidRPr="00640A8B">
        <w:rPr>
          <w:i/>
          <w:sz w:val="22"/>
          <w:szCs w:val="22"/>
        </w:rPr>
        <w:tab/>
        <w:t>Brazing</w:t>
      </w:r>
      <w:r w:rsidR="00FB5F76" w:rsidRPr="00640A8B">
        <w:rPr>
          <w:i/>
          <w:sz w:val="22"/>
          <w:szCs w:val="22"/>
        </w:rPr>
        <w:t xml:space="preserve"> pursuant to Rule 62-210.300(3)(a)13., F.A.C. (Categorical and Conditional Exemptions)</w:t>
      </w:r>
    </w:p>
    <w:p w14:paraId="64137BA7" w14:textId="77777777" w:rsidR="00FB5F76" w:rsidRPr="00640A8B" w:rsidRDefault="00FB5F76" w:rsidP="00FB5F76">
      <w:pPr>
        <w:suppressAutoHyphens/>
        <w:ind w:left="360" w:hanging="360"/>
        <w:rPr>
          <w:i/>
          <w:sz w:val="22"/>
          <w:szCs w:val="22"/>
        </w:rPr>
      </w:pPr>
      <w:r w:rsidRPr="00640A8B">
        <w:rPr>
          <w:i/>
          <w:sz w:val="22"/>
          <w:szCs w:val="22"/>
        </w:rPr>
        <w:t xml:space="preserve">- </w:t>
      </w:r>
      <w:r w:rsidRPr="00640A8B">
        <w:rPr>
          <w:i/>
          <w:sz w:val="22"/>
          <w:szCs w:val="22"/>
        </w:rPr>
        <w:tab/>
      </w:r>
      <w:r w:rsidR="004C0456" w:rsidRPr="00640A8B">
        <w:rPr>
          <w:i/>
          <w:sz w:val="22"/>
          <w:szCs w:val="22"/>
        </w:rPr>
        <w:t>Washing/Cure Oven</w:t>
      </w:r>
      <w:r w:rsidRPr="00640A8B">
        <w:rPr>
          <w:i/>
          <w:sz w:val="22"/>
          <w:szCs w:val="22"/>
        </w:rPr>
        <w:t xml:space="preserve"> pursuant to Rule 62-210.300(3)(a)33., F.A.C. (Categorical and Conditional Exemptions)</w:t>
      </w:r>
    </w:p>
    <w:p w14:paraId="5A7BACBA" w14:textId="77777777" w:rsidR="00FB5F76" w:rsidRPr="00640A8B" w:rsidRDefault="00FB5F76" w:rsidP="00FB5F76">
      <w:pPr>
        <w:suppressAutoHyphens/>
        <w:ind w:left="360" w:hanging="360"/>
        <w:rPr>
          <w:i/>
          <w:sz w:val="22"/>
          <w:szCs w:val="22"/>
        </w:rPr>
      </w:pPr>
      <w:r w:rsidRPr="00640A8B">
        <w:rPr>
          <w:i/>
          <w:sz w:val="22"/>
          <w:szCs w:val="22"/>
        </w:rPr>
        <w:t xml:space="preserve">- </w:t>
      </w:r>
      <w:r w:rsidRPr="00640A8B">
        <w:rPr>
          <w:i/>
          <w:sz w:val="22"/>
          <w:szCs w:val="22"/>
        </w:rPr>
        <w:tab/>
      </w:r>
      <w:r w:rsidR="004C0456" w:rsidRPr="00640A8B">
        <w:rPr>
          <w:i/>
          <w:sz w:val="22"/>
          <w:szCs w:val="22"/>
        </w:rPr>
        <w:t>Touch up painting</w:t>
      </w:r>
      <w:r w:rsidRPr="00640A8B">
        <w:rPr>
          <w:i/>
          <w:sz w:val="22"/>
          <w:szCs w:val="22"/>
        </w:rPr>
        <w:t xml:space="preserve"> pursuant to</w:t>
      </w:r>
      <w:r w:rsidR="00AA1BDE" w:rsidRPr="00640A8B">
        <w:rPr>
          <w:i/>
          <w:sz w:val="22"/>
          <w:szCs w:val="22"/>
        </w:rPr>
        <w:t xml:space="preserve"> Rule 62-210.300(3)(b)1, F.A.C. (Generic Emissions Unit or Activity Exemption)</w:t>
      </w:r>
    </w:p>
    <w:p w14:paraId="559E4D76" w14:textId="77777777" w:rsidR="00AA1BDE" w:rsidRPr="00640A8B" w:rsidRDefault="00AA1BDE" w:rsidP="00AA1BDE">
      <w:pPr>
        <w:suppressAutoHyphens/>
        <w:ind w:left="360" w:hanging="360"/>
        <w:rPr>
          <w:i/>
          <w:sz w:val="22"/>
          <w:szCs w:val="22"/>
        </w:rPr>
      </w:pPr>
      <w:r w:rsidRPr="00640A8B">
        <w:rPr>
          <w:i/>
          <w:sz w:val="22"/>
          <w:szCs w:val="22"/>
        </w:rPr>
        <w:t xml:space="preserve">- </w:t>
      </w:r>
      <w:r w:rsidRPr="00640A8B">
        <w:rPr>
          <w:i/>
          <w:sz w:val="22"/>
          <w:szCs w:val="22"/>
        </w:rPr>
        <w:tab/>
        <w:t xml:space="preserve">Wave </w:t>
      </w:r>
      <w:r w:rsidR="00F7676D" w:rsidRPr="00640A8B">
        <w:rPr>
          <w:i/>
          <w:sz w:val="22"/>
          <w:szCs w:val="22"/>
        </w:rPr>
        <w:t>Solder Machining</w:t>
      </w:r>
      <w:r w:rsidR="004C0456" w:rsidRPr="00640A8B">
        <w:rPr>
          <w:i/>
          <w:sz w:val="22"/>
          <w:szCs w:val="22"/>
        </w:rPr>
        <w:t xml:space="preserve"> pursuant to </w:t>
      </w:r>
      <w:r w:rsidRPr="00640A8B">
        <w:rPr>
          <w:i/>
          <w:sz w:val="22"/>
          <w:szCs w:val="22"/>
        </w:rPr>
        <w:t>Rule 62-210.300(3)(b)1, F.A.C. (Generic Emissions Unit or Activity Exemption)</w:t>
      </w:r>
    </w:p>
    <w:p w14:paraId="350E854E" w14:textId="77777777" w:rsidR="00F7676D" w:rsidRPr="00640A8B" w:rsidRDefault="00AA1BDE" w:rsidP="00F7676D">
      <w:pPr>
        <w:suppressAutoHyphens/>
        <w:ind w:left="360" w:hanging="360"/>
        <w:rPr>
          <w:i/>
          <w:sz w:val="22"/>
          <w:szCs w:val="22"/>
        </w:rPr>
      </w:pPr>
      <w:r w:rsidRPr="00640A8B">
        <w:rPr>
          <w:i/>
          <w:sz w:val="22"/>
          <w:szCs w:val="22"/>
        </w:rPr>
        <w:t xml:space="preserve">- </w:t>
      </w:r>
      <w:r w:rsidRPr="00640A8B">
        <w:rPr>
          <w:i/>
          <w:sz w:val="22"/>
          <w:szCs w:val="22"/>
        </w:rPr>
        <w:tab/>
      </w:r>
      <w:r w:rsidR="00640A8B" w:rsidRPr="00640A8B">
        <w:rPr>
          <w:i/>
          <w:sz w:val="22"/>
          <w:szCs w:val="22"/>
        </w:rPr>
        <w:t>Tube Bending</w:t>
      </w:r>
      <w:r w:rsidRPr="00640A8B">
        <w:rPr>
          <w:i/>
          <w:sz w:val="22"/>
          <w:szCs w:val="22"/>
        </w:rPr>
        <w:t xml:space="preserve"> pursuant to </w:t>
      </w:r>
      <w:r w:rsidR="00F7676D" w:rsidRPr="00640A8B">
        <w:rPr>
          <w:i/>
          <w:sz w:val="22"/>
          <w:szCs w:val="22"/>
        </w:rPr>
        <w:t>Rule 62-210.300(3)(b)1, F.A.C. (Generic Emissions Unit or Activity Exemption)</w:t>
      </w:r>
    </w:p>
    <w:p w14:paraId="091CC839" w14:textId="77777777" w:rsidR="00F7676D" w:rsidRPr="00640A8B" w:rsidRDefault="00AA1BDE" w:rsidP="00F7676D">
      <w:pPr>
        <w:suppressAutoHyphens/>
        <w:ind w:left="360" w:hanging="360"/>
        <w:rPr>
          <w:i/>
          <w:sz w:val="22"/>
          <w:szCs w:val="22"/>
        </w:rPr>
      </w:pPr>
      <w:r w:rsidRPr="00640A8B">
        <w:rPr>
          <w:i/>
          <w:sz w:val="22"/>
          <w:szCs w:val="22"/>
        </w:rPr>
        <w:t xml:space="preserve">- </w:t>
      </w:r>
      <w:r w:rsidRPr="00640A8B">
        <w:rPr>
          <w:i/>
          <w:sz w:val="22"/>
          <w:szCs w:val="22"/>
        </w:rPr>
        <w:tab/>
      </w:r>
      <w:r w:rsidR="00640A8B" w:rsidRPr="00640A8B">
        <w:rPr>
          <w:i/>
          <w:sz w:val="22"/>
          <w:szCs w:val="22"/>
        </w:rPr>
        <w:t>Powder Coat Paint Booth</w:t>
      </w:r>
      <w:r w:rsidRPr="00640A8B">
        <w:rPr>
          <w:i/>
          <w:sz w:val="22"/>
          <w:szCs w:val="22"/>
        </w:rPr>
        <w:t xml:space="preserve"> pursuant to </w:t>
      </w:r>
      <w:r w:rsidR="00F7676D" w:rsidRPr="00640A8B">
        <w:rPr>
          <w:i/>
          <w:sz w:val="22"/>
          <w:szCs w:val="22"/>
        </w:rPr>
        <w:t>Rule 62-210.300(3)(b)1, F.A.C. (Generic Emissions Unit or Activity Exemption)</w:t>
      </w:r>
    </w:p>
    <w:p w14:paraId="3039DFBD" w14:textId="77777777" w:rsidR="00640A8B" w:rsidRPr="00640A8B" w:rsidRDefault="00640A8B" w:rsidP="00640A8B">
      <w:pPr>
        <w:suppressAutoHyphens/>
        <w:ind w:left="360" w:hanging="360"/>
        <w:rPr>
          <w:i/>
          <w:sz w:val="22"/>
          <w:szCs w:val="22"/>
        </w:rPr>
      </w:pPr>
      <w:r w:rsidRPr="00640A8B">
        <w:rPr>
          <w:i/>
          <w:sz w:val="22"/>
          <w:szCs w:val="22"/>
        </w:rPr>
        <w:t xml:space="preserve">- </w:t>
      </w:r>
      <w:r w:rsidRPr="00640A8B">
        <w:rPr>
          <w:i/>
          <w:sz w:val="22"/>
          <w:szCs w:val="22"/>
        </w:rPr>
        <w:tab/>
        <w:t>Miscellaneous Machining Operations (laser cutting, minimal drilling and grinding) pursuant to Rule 62-210.300(3)(b)1, F.A.C. (Generic Emissions Unit or Activity Exemption)</w:t>
      </w:r>
    </w:p>
    <w:p w14:paraId="374935DE" w14:textId="77777777" w:rsidR="00640A8B" w:rsidRPr="00640A8B" w:rsidRDefault="00640A8B" w:rsidP="00640A8B">
      <w:pPr>
        <w:suppressAutoHyphens/>
        <w:ind w:left="360" w:hanging="360"/>
        <w:rPr>
          <w:i/>
          <w:sz w:val="22"/>
          <w:szCs w:val="22"/>
        </w:rPr>
      </w:pPr>
      <w:r w:rsidRPr="00640A8B">
        <w:rPr>
          <w:i/>
          <w:sz w:val="22"/>
          <w:szCs w:val="22"/>
        </w:rPr>
        <w:t xml:space="preserve">- </w:t>
      </w:r>
      <w:r w:rsidRPr="00640A8B">
        <w:rPr>
          <w:i/>
          <w:sz w:val="22"/>
          <w:szCs w:val="22"/>
        </w:rPr>
        <w:tab/>
        <w:t>Miscellaneous Floor Chemical Use pursuant to Rule 62-210.300(3)(b)1, F.A.C. (Generic Emissions Unit or Activity Exemption)</w:t>
      </w:r>
    </w:p>
    <w:p w14:paraId="0EA4682F" w14:textId="77777777"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543D8114" w14:textId="77777777" w:rsidR="004C73A6" w:rsidRPr="00886F5E" w:rsidRDefault="004C73A6" w:rsidP="0011671C">
      <w:pPr>
        <w:numPr>
          <w:ilvl w:val="0"/>
          <w:numId w:val="11"/>
        </w:numPr>
        <w:spacing w:after="120"/>
        <w:rPr>
          <w:sz w:val="22"/>
          <w:szCs w:val="22"/>
        </w:rPr>
      </w:pPr>
      <w:r w:rsidRPr="00886F5E">
        <w:rPr>
          <w:sz w:val="22"/>
          <w:szCs w:val="22"/>
        </w:rPr>
        <w:t xml:space="preserve">The facility </w:t>
      </w:r>
      <w:r w:rsidR="006E1647" w:rsidRPr="00886F5E">
        <w:rPr>
          <w:sz w:val="22"/>
          <w:szCs w:val="22"/>
        </w:rPr>
        <w:t>is not</w:t>
      </w:r>
      <w:r w:rsidRPr="00886F5E">
        <w:rPr>
          <w:sz w:val="22"/>
          <w:szCs w:val="22"/>
        </w:rPr>
        <w:t xml:space="preserve"> </w:t>
      </w:r>
      <w:r w:rsidR="006E1647" w:rsidRPr="00886F5E">
        <w:rPr>
          <w:sz w:val="22"/>
          <w:szCs w:val="22"/>
        </w:rPr>
        <w:t xml:space="preserve">a </w:t>
      </w:r>
      <w:r w:rsidRPr="00886F5E">
        <w:rPr>
          <w:sz w:val="22"/>
          <w:szCs w:val="22"/>
        </w:rPr>
        <w:t>major source of hazardous air pollutants (HAP).</w:t>
      </w:r>
    </w:p>
    <w:p w14:paraId="568DCA56" w14:textId="77777777" w:rsidR="004C73A6" w:rsidRPr="00886F5E" w:rsidRDefault="004C73A6" w:rsidP="0011671C">
      <w:pPr>
        <w:pStyle w:val="BodyText"/>
        <w:numPr>
          <w:ilvl w:val="0"/>
          <w:numId w:val="11"/>
        </w:numPr>
        <w:rPr>
          <w:sz w:val="22"/>
          <w:szCs w:val="22"/>
        </w:rPr>
      </w:pPr>
      <w:r w:rsidRPr="00886F5E">
        <w:rPr>
          <w:sz w:val="22"/>
          <w:szCs w:val="22"/>
        </w:rPr>
        <w:t xml:space="preserve">The facility </w:t>
      </w:r>
      <w:r w:rsidR="00611875" w:rsidRPr="00886F5E">
        <w:rPr>
          <w:sz w:val="22"/>
          <w:szCs w:val="22"/>
        </w:rPr>
        <w:t>does not operate</w:t>
      </w:r>
      <w:r w:rsidRPr="00886F5E">
        <w:rPr>
          <w:sz w:val="22"/>
          <w:szCs w:val="22"/>
        </w:rPr>
        <w:t xml:space="preserve"> </w:t>
      </w:r>
      <w:proofErr w:type="gramStart"/>
      <w:r w:rsidRPr="00886F5E">
        <w:rPr>
          <w:sz w:val="22"/>
          <w:szCs w:val="22"/>
        </w:rPr>
        <w:t>units</w:t>
      </w:r>
      <w:proofErr w:type="gramEnd"/>
      <w:r w:rsidRPr="00886F5E">
        <w:rPr>
          <w:sz w:val="22"/>
          <w:szCs w:val="22"/>
        </w:rPr>
        <w:t xml:space="preserve"> subject to the acid rain provisions of the Clean Air Act</w:t>
      </w:r>
      <w:r w:rsidR="00E83FBF" w:rsidRPr="00886F5E">
        <w:rPr>
          <w:sz w:val="22"/>
          <w:szCs w:val="22"/>
        </w:rPr>
        <w:t xml:space="preserve"> (CAA)</w:t>
      </w:r>
      <w:r w:rsidRPr="00886F5E">
        <w:rPr>
          <w:sz w:val="22"/>
          <w:szCs w:val="22"/>
        </w:rPr>
        <w:t>.</w:t>
      </w:r>
    </w:p>
    <w:p w14:paraId="18981891" w14:textId="77777777" w:rsidR="004C73A6" w:rsidRPr="00886F5E" w:rsidRDefault="004C73A6" w:rsidP="0011671C">
      <w:pPr>
        <w:numPr>
          <w:ilvl w:val="0"/>
          <w:numId w:val="11"/>
        </w:numPr>
        <w:spacing w:after="120"/>
        <w:rPr>
          <w:sz w:val="22"/>
          <w:szCs w:val="22"/>
        </w:rPr>
      </w:pPr>
      <w:r w:rsidRPr="00886F5E">
        <w:rPr>
          <w:sz w:val="22"/>
          <w:szCs w:val="22"/>
        </w:rPr>
        <w:t xml:space="preserve">The facility </w:t>
      </w:r>
      <w:r w:rsidR="006E1647" w:rsidRPr="00886F5E">
        <w:rPr>
          <w:sz w:val="22"/>
          <w:szCs w:val="22"/>
        </w:rPr>
        <w:t>is not</w:t>
      </w:r>
      <w:r w:rsidRPr="00886F5E">
        <w:rPr>
          <w:sz w:val="22"/>
          <w:szCs w:val="22"/>
        </w:rPr>
        <w:t xml:space="preserve"> a Title V major source of air pollution in accordance with Chapter </w:t>
      </w:r>
      <w:r w:rsidR="00747DBE" w:rsidRPr="00886F5E">
        <w:rPr>
          <w:sz w:val="22"/>
          <w:szCs w:val="22"/>
        </w:rPr>
        <w:t>62-</w:t>
      </w:r>
      <w:r w:rsidRPr="00886F5E">
        <w:rPr>
          <w:sz w:val="22"/>
          <w:szCs w:val="22"/>
        </w:rPr>
        <w:t>213, F.A.C.</w:t>
      </w:r>
    </w:p>
    <w:p w14:paraId="1DF3258E" w14:textId="77777777" w:rsidR="00F42E96" w:rsidRPr="00886F5E" w:rsidRDefault="004C73A6" w:rsidP="0011671C">
      <w:pPr>
        <w:numPr>
          <w:ilvl w:val="0"/>
          <w:numId w:val="11"/>
        </w:numPr>
        <w:spacing w:after="120"/>
        <w:rPr>
          <w:sz w:val="22"/>
          <w:szCs w:val="22"/>
        </w:rPr>
      </w:pPr>
      <w:r w:rsidRPr="00886F5E">
        <w:rPr>
          <w:sz w:val="22"/>
          <w:szCs w:val="22"/>
        </w:rPr>
        <w:t xml:space="preserve">The facility </w:t>
      </w:r>
      <w:r w:rsidR="006E1647" w:rsidRPr="00886F5E">
        <w:rPr>
          <w:sz w:val="22"/>
          <w:szCs w:val="22"/>
        </w:rPr>
        <w:t>is not</w:t>
      </w:r>
      <w:r w:rsidRPr="00886F5E">
        <w:rPr>
          <w:sz w:val="22"/>
          <w:szCs w:val="22"/>
        </w:rPr>
        <w:t xml:space="preserve"> a major </w:t>
      </w:r>
      <w:r w:rsidR="00E521E8" w:rsidRPr="00886F5E">
        <w:rPr>
          <w:sz w:val="22"/>
          <w:szCs w:val="22"/>
        </w:rPr>
        <w:t xml:space="preserve">stationary source </w:t>
      </w:r>
      <w:r w:rsidRPr="00886F5E">
        <w:rPr>
          <w:sz w:val="22"/>
          <w:szCs w:val="22"/>
        </w:rPr>
        <w:t>in accordance with Rule 62-212.400</w:t>
      </w:r>
      <w:r w:rsidR="00E130E6" w:rsidRPr="00886F5E">
        <w:rPr>
          <w:sz w:val="22"/>
          <w:szCs w:val="22"/>
        </w:rPr>
        <w:t>(PSD)</w:t>
      </w:r>
      <w:r w:rsidRPr="00886F5E">
        <w:rPr>
          <w:sz w:val="22"/>
          <w:szCs w:val="22"/>
        </w:rPr>
        <w:t>, F.A.C.</w:t>
      </w:r>
    </w:p>
    <w:p w14:paraId="13F478E1" w14:textId="77777777" w:rsidR="00BC2C7B" w:rsidRPr="00886F5E" w:rsidRDefault="00BC2C7B" w:rsidP="0011671C">
      <w:pPr>
        <w:pStyle w:val="ListParagraph"/>
        <w:numPr>
          <w:ilvl w:val="0"/>
          <w:numId w:val="18"/>
        </w:numPr>
        <w:spacing w:after="120"/>
        <w:contextualSpacing w:val="0"/>
        <w:rPr>
          <w:color w:val="000000"/>
          <w:sz w:val="22"/>
          <w:szCs w:val="22"/>
        </w:rPr>
      </w:pPr>
      <w:r w:rsidRPr="00886F5E">
        <w:rPr>
          <w:color w:val="000000"/>
          <w:sz w:val="22"/>
          <w:szCs w:val="22"/>
        </w:rPr>
        <w:t>This facility is a natural minor source of air pollution.</w:t>
      </w:r>
    </w:p>
    <w:p w14:paraId="24CDFD5F" w14:textId="77777777" w:rsidR="00BC2C7B" w:rsidRPr="00886F5E" w:rsidRDefault="00BC2C7B" w:rsidP="00BC2C7B">
      <w:pPr>
        <w:pStyle w:val="Heading1"/>
        <w:numPr>
          <w:ilvl w:val="0"/>
          <w:numId w:val="0"/>
        </w:numPr>
        <w:spacing w:before="120" w:after="120"/>
        <w:rPr>
          <w:rFonts w:ascii="Times New Roman" w:hAnsi="Times New Roman"/>
          <w:caps/>
          <w:sz w:val="22"/>
        </w:rPr>
      </w:pPr>
      <w:r w:rsidRPr="00886F5E">
        <w:rPr>
          <w:rFonts w:ascii="Times New Roman" w:hAnsi="Times New Roman"/>
          <w:caps/>
          <w:sz w:val="22"/>
        </w:rPr>
        <w:lastRenderedPageBreak/>
        <w:t>Permit History/Affected Permits</w:t>
      </w:r>
    </w:p>
    <w:p w14:paraId="0D7DF0BE" w14:textId="4C148E4F" w:rsidR="00BC2C7B" w:rsidRDefault="00BC2C7B" w:rsidP="00BC2C7B">
      <w:pPr>
        <w:suppressAutoHyphens/>
        <w:rPr>
          <w:sz w:val="22"/>
        </w:rPr>
      </w:pPr>
      <w:r w:rsidRPr="00886F5E">
        <w:rPr>
          <w:sz w:val="22"/>
        </w:rPr>
        <w:t xml:space="preserve">This permit is the initial air </w:t>
      </w:r>
      <w:r w:rsidR="005D2299" w:rsidRPr="00886F5E">
        <w:rPr>
          <w:sz w:val="22"/>
        </w:rPr>
        <w:t xml:space="preserve">construction and </w:t>
      </w:r>
      <w:r w:rsidRPr="00886F5E">
        <w:rPr>
          <w:sz w:val="22"/>
        </w:rPr>
        <w:t>oper</w:t>
      </w:r>
      <w:r w:rsidR="005D2299" w:rsidRPr="00886F5E">
        <w:rPr>
          <w:sz w:val="22"/>
        </w:rPr>
        <w:t>ati</w:t>
      </w:r>
      <w:r w:rsidR="00886F5E">
        <w:rPr>
          <w:sz w:val="22"/>
        </w:rPr>
        <w:t>o</w:t>
      </w:r>
      <w:r w:rsidR="00982DA1">
        <w:rPr>
          <w:sz w:val="22"/>
        </w:rPr>
        <w:t>n permit for this facility (combined</w:t>
      </w:r>
      <w:r w:rsidR="005D2299" w:rsidRPr="00886F5E">
        <w:rPr>
          <w:sz w:val="22"/>
        </w:rPr>
        <w:t>)</w:t>
      </w:r>
      <w:r w:rsidR="00886F5E">
        <w:rPr>
          <w:sz w:val="22"/>
        </w:rPr>
        <w:t>.</w:t>
      </w:r>
    </w:p>
    <w:p w14:paraId="4BA45333" w14:textId="4E52C802" w:rsidR="003C20B5" w:rsidRDefault="003C20B5" w:rsidP="00BC2C7B">
      <w:pPr>
        <w:suppressAutoHyphens/>
        <w:rPr>
          <w:sz w:val="22"/>
        </w:rPr>
      </w:pPr>
    </w:p>
    <w:p w14:paraId="58CFC75F" w14:textId="553104D0" w:rsidR="003C20B5" w:rsidRPr="007B4D36" w:rsidRDefault="003C20B5" w:rsidP="00BC2C7B">
      <w:pPr>
        <w:suppressAutoHyphens/>
        <w:rPr>
          <w:i/>
          <w:sz w:val="22"/>
          <w:szCs w:val="22"/>
        </w:rPr>
      </w:pPr>
      <w:r w:rsidRPr="007B4D36">
        <w:rPr>
          <w:i/>
          <w:sz w:val="22"/>
        </w:rPr>
        <w:t>{Note:  The facility moved to the new location and was previously permitted under Permit No. 1030520-004-AO (See above for details)}</w:t>
      </w:r>
    </w:p>
    <w:p w14:paraId="33896A96" w14:textId="77777777" w:rsidR="005D2299" w:rsidRDefault="005D2299" w:rsidP="00BC2C7B">
      <w:pPr>
        <w:suppressAutoHyphens/>
        <w:rPr>
          <w:szCs w:val="22"/>
        </w:rPr>
      </w:pPr>
    </w:p>
    <w:p w14:paraId="39CAD3DC" w14:textId="77777777" w:rsidR="005D2299" w:rsidRPr="005D2299" w:rsidRDefault="005D2299" w:rsidP="00BC2C7B">
      <w:pPr>
        <w:suppressAutoHyphens/>
        <w:rPr>
          <w:sz w:val="22"/>
          <w:szCs w:val="22"/>
        </w:rPr>
        <w:sectPr w:rsidR="005D2299" w:rsidRPr="005D2299" w:rsidSect="00193EC2">
          <w:headerReference w:type="even" r:id="rId17"/>
          <w:headerReference w:type="default" r:id="rId18"/>
          <w:headerReference w:type="first" r:id="rId19"/>
          <w:pgSz w:w="12240" w:h="15840" w:code="1"/>
          <w:pgMar w:top="720" w:right="1080" w:bottom="720" w:left="1080" w:header="720" w:footer="720" w:gutter="0"/>
          <w:paperSrc w:first="15" w:other="15"/>
          <w:cols w:space="720"/>
        </w:sectPr>
      </w:pPr>
    </w:p>
    <w:p w14:paraId="352E70D2" w14:textId="77777777" w:rsidR="005E483E" w:rsidRDefault="004C177A" w:rsidP="001701C8">
      <w:pPr>
        <w:spacing w:after="120"/>
        <w:rPr>
          <w:i/>
          <w:caps/>
          <w:sz w:val="22"/>
          <w:szCs w:val="22"/>
          <w:u w:val="single"/>
        </w:rPr>
      </w:pPr>
      <w:r w:rsidRPr="000F7560">
        <w:rPr>
          <w:b/>
          <w:caps/>
          <w:sz w:val="22"/>
          <w:szCs w:val="22"/>
        </w:rPr>
        <w:lastRenderedPageBreak/>
        <w:t>administrative REQUIREMENTS</w:t>
      </w:r>
    </w:p>
    <w:p w14:paraId="51AAF038" w14:textId="77777777" w:rsidR="004C73A6" w:rsidRDefault="004C73A6" w:rsidP="0011671C">
      <w:pPr>
        <w:numPr>
          <w:ilvl w:val="0"/>
          <w:numId w:val="2"/>
        </w:numPr>
        <w:spacing w:after="120"/>
        <w:rPr>
          <w:sz w:val="22"/>
          <w:szCs w:val="22"/>
        </w:rPr>
      </w:pPr>
      <w:r w:rsidRPr="002C1D42">
        <w:rPr>
          <w:bCs/>
          <w:sz w:val="22"/>
          <w:szCs w:val="22"/>
          <w:u w:val="single"/>
        </w:rPr>
        <w:t>Permitting Authority</w:t>
      </w:r>
      <w:r w:rsidRPr="002C1D42">
        <w:rPr>
          <w:bCs/>
          <w:sz w:val="22"/>
          <w:szCs w:val="22"/>
        </w:rPr>
        <w:t xml:space="preserve">:  </w:t>
      </w:r>
      <w:r w:rsidR="002C1D42" w:rsidRPr="002C1D42">
        <w:rPr>
          <w:bCs/>
          <w:sz w:val="22"/>
          <w:szCs w:val="22"/>
        </w:rPr>
        <w:t xml:space="preserve">The permitting authority for this </w:t>
      </w:r>
      <w:r w:rsidR="002C1D42" w:rsidRPr="00BC2C7B">
        <w:rPr>
          <w:bCs/>
          <w:sz w:val="22"/>
          <w:szCs w:val="22"/>
        </w:rPr>
        <w:t xml:space="preserve">project is </w:t>
      </w:r>
      <w:r w:rsidRPr="00BC2C7B">
        <w:rPr>
          <w:sz w:val="22"/>
          <w:szCs w:val="22"/>
        </w:rPr>
        <w:t xml:space="preserve">the </w:t>
      </w:r>
      <w:r w:rsidR="00BC2C7B" w:rsidRPr="00BC2C7B">
        <w:rPr>
          <w:sz w:val="22"/>
          <w:szCs w:val="22"/>
        </w:rPr>
        <w:t>Southwest District</w:t>
      </w:r>
      <w:r w:rsidR="00C1255C" w:rsidRPr="00BC2C7B">
        <w:rPr>
          <w:sz w:val="22"/>
        </w:rPr>
        <w:t xml:space="preserve"> </w:t>
      </w:r>
      <w:r w:rsidR="00DE3332" w:rsidRPr="00BC2C7B">
        <w:rPr>
          <w:sz w:val="22"/>
        </w:rPr>
        <w:t>of</w:t>
      </w:r>
      <w:r w:rsidR="00DE3332" w:rsidRPr="0017559C">
        <w:rPr>
          <w:sz w:val="22"/>
        </w:rPr>
        <w:t xml:space="preserve"> the Department</w:t>
      </w:r>
      <w:r w:rsidR="00DE3332">
        <w:rPr>
          <w:sz w:val="22"/>
        </w:rPr>
        <w:t xml:space="preserve"> of Environmental Protection (Department)</w:t>
      </w:r>
      <w:r w:rsidR="00BC2C7B">
        <w:rPr>
          <w:sz w:val="22"/>
          <w:szCs w:val="22"/>
        </w:rPr>
        <w:t xml:space="preserve">.  </w:t>
      </w:r>
      <w:r w:rsidR="001221FC" w:rsidRPr="001221FC">
        <w:rPr>
          <w:sz w:val="22"/>
          <w:szCs w:val="22"/>
        </w:rPr>
        <w:t>The mailing address, phone number and e-mail address is:</w:t>
      </w:r>
    </w:p>
    <w:p w14:paraId="25CE7C92"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Florida Department of Environmental Protection</w:t>
      </w:r>
    </w:p>
    <w:p w14:paraId="7D8DB9E9"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Southwest District Office</w:t>
      </w:r>
    </w:p>
    <w:p w14:paraId="41222DC9"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 xml:space="preserve">Air </w:t>
      </w:r>
      <w:r>
        <w:rPr>
          <w:sz w:val="22"/>
          <w:szCs w:val="22"/>
          <w:shd w:val="clear" w:color="auto" w:fill="FFFFFF"/>
        </w:rPr>
        <w:t xml:space="preserve">and Solid Waste </w:t>
      </w:r>
      <w:r w:rsidRPr="007078D3">
        <w:rPr>
          <w:sz w:val="22"/>
          <w:szCs w:val="22"/>
          <w:shd w:val="clear" w:color="auto" w:fill="FFFFFF"/>
        </w:rPr>
        <w:t>Permitting Program</w:t>
      </w:r>
    </w:p>
    <w:p w14:paraId="57434186"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13051 North Telecom Parkway</w:t>
      </w:r>
    </w:p>
    <w:p w14:paraId="4A3592C9"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Temple Terrace, Florida 33637-0926</w:t>
      </w:r>
    </w:p>
    <w:p w14:paraId="044D1273" w14:textId="77777777" w:rsidR="001221FC" w:rsidRPr="00BE4AA0" w:rsidRDefault="001221FC" w:rsidP="001221FC">
      <w:pPr>
        <w:ind w:firstLine="360"/>
        <w:jc w:val="center"/>
        <w:rPr>
          <w:sz w:val="22"/>
          <w:szCs w:val="22"/>
          <w:shd w:val="clear" w:color="auto" w:fill="FFFFFF"/>
        </w:rPr>
      </w:pPr>
      <w:r w:rsidRPr="00BE4AA0">
        <w:rPr>
          <w:sz w:val="22"/>
          <w:szCs w:val="22"/>
          <w:shd w:val="clear" w:color="auto" w:fill="FFFFFF"/>
        </w:rPr>
        <w:t>Telephone: 813-470-5700</w:t>
      </w:r>
    </w:p>
    <w:p w14:paraId="1BC968B2" w14:textId="77777777" w:rsidR="001221FC" w:rsidRPr="00BE4AA0" w:rsidRDefault="001221FC" w:rsidP="001221FC">
      <w:pPr>
        <w:ind w:firstLine="360"/>
        <w:jc w:val="center"/>
        <w:rPr>
          <w:sz w:val="22"/>
          <w:szCs w:val="22"/>
          <w:shd w:val="clear" w:color="auto" w:fill="FFFFFF"/>
        </w:rPr>
      </w:pPr>
      <w:r>
        <w:rPr>
          <w:sz w:val="22"/>
          <w:szCs w:val="22"/>
        </w:rPr>
        <w:t>E</w:t>
      </w:r>
      <w:r w:rsidRPr="00BE4AA0">
        <w:rPr>
          <w:sz w:val="22"/>
          <w:szCs w:val="22"/>
        </w:rPr>
        <w:t xml:space="preserve">-mail: </w:t>
      </w:r>
      <w:hyperlink r:id="rId20" w:history="1">
        <w:r w:rsidR="009F4C7C" w:rsidRPr="008638BB">
          <w:rPr>
            <w:rStyle w:val="Hyperlink"/>
            <w:sz w:val="22"/>
            <w:szCs w:val="22"/>
            <w:shd w:val="clear" w:color="auto" w:fill="FFFFFF"/>
          </w:rPr>
          <w:t>SWD_Air_Permitting@dep.state.fl.us</w:t>
        </w:r>
      </w:hyperlink>
      <w:r w:rsidR="009F4C7C">
        <w:rPr>
          <w:sz w:val="22"/>
          <w:szCs w:val="22"/>
          <w:shd w:val="clear" w:color="auto" w:fill="FFFFFF"/>
        </w:rPr>
        <w:t xml:space="preserve"> </w:t>
      </w:r>
    </w:p>
    <w:p w14:paraId="18C240DE" w14:textId="77777777" w:rsidR="001221FC" w:rsidRPr="00BE4AA0" w:rsidRDefault="001221FC" w:rsidP="001221FC">
      <w:pPr>
        <w:ind w:firstLine="360"/>
        <w:jc w:val="center"/>
        <w:rPr>
          <w:sz w:val="22"/>
          <w:szCs w:val="22"/>
          <w:shd w:val="clear" w:color="auto" w:fill="FFFFFF"/>
        </w:rPr>
      </w:pPr>
    </w:p>
    <w:p w14:paraId="6F3F5412" w14:textId="77777777" w:rsidR="001221FC" w:rsidRDefault="001221FC" w:rsidP="008332AA">
      <w:pPr>
        <w:ind w:left="72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14:paraId="6B89250E" w14:textId="77777777" w:rsidR="008332AA" w:rsidRDefault="008332AA" w:rsidP="008332AA">
      <w:pPr>
        <w:ind w:left="720"/>
        <w:rPr>
          <w:sz w:val="22"/>
          <w:szCs w:val="22"/>
          <w:shd w:val="clear" w:color="auto" w:fill="FFFFFF"/>
        </w:rPr>
      </w:pPr>
    </w:p>
    <w:p w14:paraId="075F874B" w14:textId="77777777" w:rsidR="004C177A" w:rsidRPr="004C177A" w:rsidRDefault="004C177A" w:rsidP="004C177A">
      <w:pPr>
        <w:pStyle w:val="ListParagraph"/>
        <w:numPr>
          <w:ilvl w:val="0"/>
          <w:numId w:val="2"/>
        </w:numPr>
        <w:spacing w:after="120"/>
        <w:rPr>
          <w:sz w:val="22"/>
        </w:rPr>
      </w:pPr>
      <w:r w:rsidRPr="004C177A">
        <w:rPr>
          <w:bCs/>
          <w:sz w:val="22"/>
          <w:u w:val="single"/>
        </w:rPr>
        <w:t>Compliance Authority</w:t>
      </w:r>
      <w:r w:rsidRPr="004C177A">
        <w:rPr>
          <w:bCs/>
          <w:sz w:val="22"/>
        </w:rPr>
        <w:t xml:space="preserve"> - </w:t>
      </w:r>
      <w:r w:rsidRPr="004C177A">
        <w:rPr>
          <w:sz w:val="22"/>
        </w:rPr>
        <w:t xml:space="preserve">All documents related to compliance activities such as reports, tests, and notifications shall be submitted to the Pinellas County Air Quality Division.  The mailing address, phone number and e-mail address of the Local Air Program is: </w:t>
      </w:r>
    </w:p>
    <w:p w14:paraId="76D60FCD" w14:textId="77777777" w:rsidR="004C177A" w:rsidRPr="004C177A" w:rsidRDefault="004C177A" w:rsidP="004C177A">
      <w:pPr>
        <w:ind w:left="360" w:hanging="360"/>
        <w:jc w:val="center"/>
        <w:rPr>
          <w:sz w:val="22"/>
        </w:rPr>
      </w:pPr>
      <w:r w:rsidRPr="004C177A">
        <w:rPr>
          <w:sz w:val="22"/>
        </w:rPr>
        <w:t>Pinellas County Air Quality Division</w:t>
      </w:r>
    </w:p>
    <w:p w14:paraId="0D291739" w14:textId="77777777" w:rsidR="004C177A" w:rsidRPr="004C177A" w:rsidRDefault="004C177A" w:rsidP="004C177A">
      <w:pPr>
        <w:ind w:left="360" w:hanging="360"/>
        <w:jc w:val="center"/>
        <w:rPr>
          <w:sz w:val="22"/>
        </w:rPr>
      </w:pPr>
      <w:r w:rsidRPr="004C177A">
        <w:rPr>
          <w:sz w:val="22"/>
        </w:rPr>
        <w:t>509 East Avenue South, Suite 138</w:t>
      </w:r>
    </w:p>
    <w:p w14:paraId="7C6CA0F9" w14:textId="73B30C85" w:rsidR="004C177A" w:rsidRPr="004C177A" w:rsidRDefault="004C177A" w:rsidP="004C177A">
      <w:pPr>
        <w:ind w:left="360" w:hanging="360"/>
        <w:jc w:val="center"/>
        <w:rPr>
          <w:sz w:val="22"/>
        </w:rPr>
      </w:pPr>
      <w:r w:rsidRPr="004C177A">
        <w:rPr>
          <w:sz w:val="22"/>
        </w:rPr>
        <w:t>Clearwater, Florida 33756</w:t>
      </w:r>
    </w:p>
    <w:p w14:paraId="6E68644B" w14:textId="77777777" w:rsidR="004C177A" w:rsidRPr="004C177A" w:rsidRDefault="004C177A" w:rsidP="004C177A">
      <w:pPr>
        <w:ind w:left="360" w:hanging="360"/>
        <w:jc w:val="center"/>
        <w:rPr>
          <w:sz w:val="22"/>
        </w:rPr>
      </w:pPr>
      <w:r w:rsidRPr="004C177A">
        <w:rPr>
          <w:sz w:val="22"/>
        </w:rPr>
        <w:t>Telephone: 727-464-4422</w:t>
      </w:r>
    </w:p>
    <w:p w14:paraId="35DC8A8E" w14:textId="77777777" w:rsidR="004C177A" w:rsidRDefault="004C177A" w:rsidP="004C177A">
      <w:pPr>
        <w:ind w:left="360" w:hanging="360"/>
        <w:jc w:val="center"/>
        <w:rPr>
          <w:sz w:val="22"/>
        </w:rPr>
      </w:pPr>
      <w:r w:rsidRPr="004C177A">
        <w:rPr>
          <w:sz w:val="22"/>
        </w:rPr>
        <w:t xml:space="preserve">E-mail: </w:t>
      </w:r>
      <w:hyperlink r:id="rId21" w:history="1">
        <w:r w:rsidRPr="004C177A">
          <w:rPr>
            <w:rStyle w:val="Hyperlink"/>
            <w:sz w:val="22"/>
          </w:rPr>
          <w:t>Airquality@pinellascounty.org</w:t>
        </w:r>
      </w:hyperlink>
    </w:p>
    <w:p w14:paraId="68BC466C" w14:textId="77777777" w:rsidR="008332AA" w:rsidRPr="007078D3" w:rsidRDefault="008332AA" w:rsidP="008332AA">
      <w:pPr>
        <w:ind w:left="360"/>
        <w:rPr>
          <w:sz w:val="22"/>
        </w:rPr>
      </w:pPr>
    </w:p>
    <w:p w14:paraId="19E67919" w14:textId="77777777" w:rsidR="00CC0C33" w:rsidRDefault="004C73A6" w:rsidP="0011671C">
      <w:pPr>
        <w:numPr>
          <w:ilvl w:val="0"/>
          <w:numId w:val="2"/>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p>
    <w:p w14:paraId="39C08215"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A</w:t>
      </w:r>
      <w:r w:rsidR="001F2FAB" w:rsidRPr="00CC0C33">
        <w:rPr>
          <w:sz w:val="22"/>
          <w:szCs w:val="22"/>
        </w:rPr>
        <w:t xml:space="preserve"> (</w:t>
      </w:r>
      <w:r w:rsidRPr="00CC0C33">
        <w:rPr>
          <w:sz w:val="22"/>
          <w:szCs w:val="22"/>
        </w:rPr>
        <w:t>Citation Forma</w:t>
      </w:r>
      <w:r w:rsidR="001F2FAB" w:rsidRPr="00CC0C33">
        <w:rPr>
          <w:sz w:val="22"/>
          <w:szCs w:val="22"/>
        </w:rPr>
        <w:t xml:space="preserve">ts and Glossary </w:t>
      </w:r>
      <w:r w:rsidR="001F2FAB" w:rsidRPr="00CC0C33">
        <w:rPr>
          <w:sz w:val="22"/>
        </w:rPr>
        <w:t>of</w:t>
      </w:r>
      <w:r w:rsidR="001F2FAB" w:rsidRPr="00CC0C33">
        <w:rPr>
          <w:sz w:val="22"/>
          <w:szCs w:val="22"/>
        </w:rPr>
        <w:t xml:space="preserve"> Common Terms); </w:t>
      </w:r>
    </w:p>
    <w:p w14:paraId="294B3CD7"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B</w:t>
      </w:r>
      <w:r w:rsidR="001F2FAB" w:rsidRPr="00CC0C33">
        <w:rPr>
          <w:sz w:val="22"/>
          <w:szCs w:val="22"/>
        </w:rPr>
        <w:t xml:space="preserve"> (General Conditions); </w:t>
      </w:r>
    </w:p>
    <w:p w14:paraId="4669DC72"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C</w:t>
      </w:r>
      <w:r w:rsidR="001F2FAB" w:rsidRPr="00CC0C33">
        <w:rPr>
          <w:sz w:val="22"/>
          <w:szCs w:val="22"/>
        </w:rPr>
        <w:t xml:space="preserve"> (</w:t>
      </w:r>
      <w:r w:rsidRPr="00CC0C33">
        <w:rPr>
          <w:sz w:val="22"/>
          <w:szCs w:val="22"/>
        </w:rPr>
        <w:t>Common Conditions</w:t>
      </w:r>
      <w:r w:rsidR="001F2FAB" w:rsidRPr="00CC0C33">
        <w:rPr>
          <w:sz w:val="22"/>
          <w:szCs w:val="22"/>
        </w:rPr>
        <w:t>)</w:t>
      </w:r>
      <w:r w:rsidRPr="00CC0C33">
        <w:rPr>
          <w:sz w:val="22"/>
          <w:szCs w:val="22"/>
        </w:rPr>
        <w:t>; and</w:t>
      </w:r>
      <w:r w:rsidR="001F2FAB" w:rsidRPr="00CC0C33">
        <w:rPr>
          <w:sz w:val="22"/>
          <w:szCs w:val="22"/>
        </w:rPr>
        <w:t xml:space="preserve"> </w:t>
      </w:r>
    </w:p>
    <w:p w14:paraId="663AE12C"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D</w:t>
      </w:r>
      <w:r w:rsidR="001F2FAB" w:rsidRPr="00CC0C33">
        <w:rPr>
          <w:sz w:val="22"/>
          <w:szCs w:val="22"/>
        </w:rPr>
        <w:t xml:space="preserve"> (</w:t>
      </w:r>
      <w:r w:rsidRPr="00CC0C33">
        <w:rPr>
          <w:sz w:val="22"/>
          <w:szCs w:val="22"/>
        </w:rPr>
        <w:t>Common Testing Requirements</w:t>
      </w:r>
      <w:r w:rsidR="001F2FAB" w:rsidRPr="00CC0C33">
        <w:rPr>
          <w:sz w:val="22"/>
          <w:szCs w:val="22"/>
        </w:rPr>
        <w:t>)</w:t>
      </w:r>
      <w:r w:rsidRPr="00CC0C33">
        <w:rPr>
          <w:sz w:val="22"/>
          <w:szCs w:val="22"/>
        </w:rPr>
        <w:t>.</w:t>
      </w:r>
      <w:r w:rsidR="001F2FAB" w:rsidRPr="00CC0C33">
        <w:rPr>
          <w:sz w:val="22"/>
          <w:szCs w:val="22"/>
        </w:rPr>
        <w:t xml:space="preserve"> </w:t>
      </w:r>
    </w:p>
    <w:p w14:paraId="7BDD3411" w14:textId="77777777" w:rsidR="008332AA" w:rsidRPr="008332AA" w:rsidRDefault="008332AA" w:rsidP="008332AA">
      <w:pPr>
        <w:ind w:left="360"/>
        <w:rPr>
          <w:sz w:val="22"/>
          <w:szCs w:val="22"/>
        </w:rPr>
      </w:pPr>
    </w:p>
    <w:p w14:paraId="70235D45" w14:textId="77777777" w:rsidR="004C73A6" w:rsidRPr="008332AA" w:rsidRDefault="00744DD9" w:rsidP="0011671C">
      <w:pPr>
        <w:numPr>
          <w:ilvl w:val="0"/>
          <w:numId w:val="2"/>
        </w:numPr>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17BE0BE4" w14:textId="77777777" w:rsidR="008332AA" w:rsidRPr="00877418" w:rsidRDefault="008332AA" w:rsidP="008332AA">
      <w:pPr>
        <w:ind w:left="720"/>
        <w:rPr>
          <w:sz w:val="22"/>
          <w:szCs w:val="22"/>
        </w:rPr>
      </w:pPr>
    </w:p>
    <w:p w14:paraId="70DAEBFD" w14:textId="77777777" w:rsidR="008332AA" w:rsidRDefault="004C73A6" w:rsidP="0011671C">
      <w:pPr>
        <w:numPr>
          <w:ilvl w:val="0"/>
          <w:numId w:val="2"/>
        </w:numPr>
        <w:rPr>
          <w:sz w:val="22"/>
          <w:szCs w:val="22"/>
        </w:rPr>
      </w:pPr>
      <w:r w:rsidRPr="00877418">
        <w:rPr>
          <w:sz w:val="22"/>
          <w:szCs w:val="22"/>
          <w:u w:val="single"/>
        </w:rPr>
        <w:t>New or Additional Conditions</w:t>
      </w:r>
      <w:r w:rsidRPr="00877418">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14:paraId="199C31AA" w14:textId="77777777" w:rsidR="004C73A6" w:rsidRDefault="004C73A6" w:rsidP="008332AA">
      <w:pPr>
        <w:ind w:left="720"/>
        <w:rPr>
          <w:sz w:val="22"/>
          <w:szCs w:val="22"/>
        </w:rPr>
      </w:pPr>
      <w:r w:rsidRPr="00877418">
        <w:rPr>
          <w:sz w:val="22"/>
          <w:szCs w:val="22"/>
        </w:rPr>
        <w:t>[Rule 62-4.080, F.A.C.]</w:t>
      </w:r>
    </w:p>
    <w:p w14:paraId="1829F7D7" w14:textId="77777777" w:rsidR="008332AA" w:rsidRPr="00877418" w:rsidRDefault="008332AA" w:rsidP="008332AA">
      <w:pPr>
        <w:ind w:left="720"/>
        <w:rPr>
          <w:sz w:val="22"/>
          <w:szCs w:val="22"/>
        </w:rPr>
      </w:pPr>
    </w:p>
    <w:p w14:paraId="1D15A59C" w14:textId="77777777" w:rsidR="008332AA" w:rsidRDefault="004C73A6" w:rsidP="0011671C">
      <w:pPr>
        <w:numPr>
          <w:ilvl w:val="0"/>
          <w:numId w:val="2"/>
        </w:numPr>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lastRenderedPageBreak/>
        <w:t xml:space="preserve">modified without obtaining an air construction permit from the Department.  Such permit shall be obtained prior to beginning construction or modification.  </w:t>
      </w:r>
    </w:p>
    <w:p w14:paraId="627F157B" w14:textId="77777777" w:rsidR="004C73A6" w:rsidRDefault="004C73A6" w:rsidP="008332AA">
      <w:pPr>
        <w:ind w:left="720"/>
        <w:rPr>
          <w:sz w:val="22"/>
          <w:szCs w:val="22"/>
        </w:rPr>
      </w:pPr>
      <w:r w:rsidRPr="00877418">
        <w:rPr>
          <w:sz w:val="22"/>
          <w:szCs w:val="22"/>
        </w:rPr>
        <w:t>[Rules 62-210.300(1) and 62-212.300(1)(a), F.A.C.]</w:t>
      </w:r>
    </w:p>
    <w:p w14:paraId="4067F849" w14:textId="77777777" w:rsidR="008332AA" w:rsidRPr="00877418" w:rsidRDefault="008332AA" w:rsidP="008332AA">
      <w:pPr>
        <w:ind w:left="720"/>
        <w:rPr>
          <w:sz w:val="22"/>
          <w:szCs w:val="22"/>
        </w:rPr>
      </w:pPr>
    </w:p>
    <w:p w14:paraId="6FACD1DF" w14:textId="77777777" w:rsidR="00ED3B7A" w:rsidRDefault="00ED3B7A" w:rsidP="00ED3B7A">
      <w:pPr>
        <w:numPr>
          <w:ilvl w:val="0"/>
          <w:numId w:val="2"/>
        </w:numPr>
        <w:tabs>
          <w:tab w:val="num" w:pos="720"/>
        </w:tabs>
        <w:autoSpaceDE w:val="0"/>
        <w:autoSpaceDN w:val="0"/>
        <w:adjustRightInd w:val="0"/>
        <w:rPr>
          <w:sz w:val="22"/>
          <w:szCs w:val="22"/>
        </w:rPr>
      </w:pPr>
      <w:r w:rsidRPr="00BC33B4">
        <w:rPr>
          <w:bCs/>
          <w:sz w:val="22"/>
          <w:szCs w:val="22"/>
          <w:u w:val="single"/>
        </w:rPr>
        <w:t>Renewal.</w:t>
      </w:r>
      <w:r w:rsidRPr="00BC33B4">
        <w:rPr>
          <w:bCs/>
          <w:sz w:val="22"/>
          <w:szCs w:val="22"/>
        </w:rPr>
        <w:t xml:space="preserve">  Prior to 60 days before the expiration date of this permit, the permittee shall apply for a renewal of the permit.  </w:t>
      </w:r>
      <w:r w:rsidRPr="00BC33B4">
        <w:rPr>
          <w:sz w:val="22"/>
          <w:szCs w:val="22"/>
        </w:rPr>
        <w:t xml:space="preserve">A renewal application shall be timely and sufficient.  If the application is submitted prior to </w:t>
      </w:r>
      <w:r w:rsidRPr="00BC33B4">
        <w:rPr>
          <w:bCs/>
          <w:sz w:val="22"/>
          <w:szCs w:val="22"/>
        </w:rPr>
        <w:t xml:space="preserve">60 </w:t>
      </w:r>
      <w:r w:rsidRPr="00BC33B4">
        <w:rPr>
          <w:sz w:val="22"/>
          <w:szCs w:val="22"/>
        </w:rPr>
        <w:t xml:space="preserve">days before expiration of the permit, it will be considered timely and sufficient.  If the renewal application is submitted at a later date, it will not be considered timely and sufficient unless it is submitted and made complete prior to the expiration of the operation permit. </w:t>
      </w:r>
      <w:r>
        <w:rPr>
          <w:sz w:val="22"/>
          <w:szCs w:val="22"/>
        </w:rPr>
        <w:t xml:space="preserve"> </w:t>
      </w:r>
      <w:r w:rsidRPr="00BC33B4">
        <w:rPr>
          <w:sz w:val="22"/>
          <w:szCs w:val="22"/>
        </w:rPr>
        <w:t>When the application for renewal is timely and sufficient, the existing permit shall remain in effect until the renewal application has been finally acted upon by the Department</w:t>
      </w:r>
      <w:r w:rsidRPr="00BC33B4">
        <w:rPr>
          <w:bCs/>
          <w:sz w:val="22"/>
          <w:szCs w:val="22"/>
        </w:rPr>
        <w:t>.</w:t>
      </w:r>
      <w:r w:rsidRPr="00BC33B4">
        <w:rPr>
          <w:sz w:val="22"/>
          <w:szCs w:val="22"/>
        </w:rPr>
        <w:t xml:space="preserve"> </w:t>
      </w:r>
      <w:r>
        <w:rPr>
          <w:sz w:val="22"/>
          <w:szCs w:val="22"/>
        </w:rPr>
        <w:t xml:space="preserve">To properly apply for an operation permit, the applicant shall submit the following: </w:t>
      </w:r>
    </w:p>
    <w:p w14:paraId="53FC518B" w14:textId="77777777" w:rsidR="00ED3B7A" w:rsidRPr="00ED3B7A" w:rsidRDefault="00ED3B7A" w:rsidP="00ED3B7A">
      <w:pPr>
        <w:pStyle w:val="Default"/>
        <w:numPr>
          <w:ilvl w:val="0"/>
          <w:numId w:val="25"/>
        </w:numPr>
        <w:spacing w:after="120"/>
        <w:rPr>
          <w:sz w:val="22"/>
          <w:szCs w:val="22"/>
        </w:rPr>
      </w:pPr>
      <w:r w:rsidRPr="00ED3B7A">
        <w:rPr>
          <w:sz w:val="22"/>
          <w:szCs w:val="22"/>
        </w:rPr>
        <w:t xml:space="preserve">the appropriate permit application form </w:t>
      </w:r>
      <w:r w:rsidRPr="00ED3B7A">
        <w:rPr>
          <w:i/>
          <w:iCs/>
          <w:sz w:val="22"/>
          <w:szCs w:val="22"/>
        </w:rPr>
        <w:t xml:space="preserve">(see current version of Rule 62-210.900, F.A.C. (Forms and Instructions), and/or FDEP Division of Air Resource Management website at: </w:t>
      </w:r>
      <w:r w:rsidRPr="00ED3B7A">
        <w:rPr>
          <w:i/>
          <w:iCs/>
          <w:sz w:val="22"/>
          <w:szCs w:val="22"/>
          <w:u w:val="single"/>
        </w:rPr>
        <w:t>http://www.dep.state.fl.us/air/</w:t>
      </w:r>
      <w:r w:rsidRPr="00ED3B7A">
        <w:rPr>
          <w:i/>
          <w:iCs/>
          <w:sz w:val="22"/>
          <w:szCs w:val="22"/>
        </w:rPr>
        <w:t>)</w:t>
      </w:r>
      <w:r w:rsidRPr="00ED3B7A">
        <w:rPr>
          <w:sz w:val="22"/>
          <w:szCs w:val="22"/>
        </w:rPr>
        <w:t xml:space="preserve">; </w:t>
      </w:r>
    </w:p>
    <w:p w14:paraId="11D13351" w14:textId="77777777" w:rsidR="00ED3B7A" w:rsidRPr="00ED3B7A" w:rsidRDefault="00ED3B7A" w:rsidP="00ED3B7A">
      <w:pPr>
        <w:pStyle w:val="Default"/>
        <w:numPr>
          <w:ilvl w:val="0"/>
          <w:numId w:val="25"/>
        </w:numPr>
        <w:spacing w:after="120"/>
        <w:rPr>
          <w:sz w:val="22"/>
          <w:szCs w:val="22"/>
        </w:rPr>
      </w:pPr>
      <w:r w:rsidRPr="00ED3B7A">
        <w:rPr>
          <w:sz w:val="22"/>
          <w:szCs w:val="22"/>
        </w:rPr>
        <w:t xml:space="preserve">the appropriate operation permit application fee from Rule 62-4.050(4)(a), F.A.C.; </w:t>
      </w:r>
    </w:p>
    <w:p w14:paraId="21AA5A88" w14:textId="77777777" w:rsidR="00ED3B7A" w:rsidRPr="00ED3B7A" w:rsidRDefault="00ED3B7A" w:rsidP="00ED3B7A">
      <w:pPr>
        <w:pStyle w:val="Default"/>
        <w:numPr>
          <w:ilvl w:val="0"/>
          <w:numId w:val="25"/>
        </w:numPr>
        <w:spacing w:after="120"/>
        <w:rPr>
          <w:sz w:val="22"/>
          <w:szCs w:val="22"/>
        </w:rPr>
      </w:pPr>
      <w:r w:rsidRPr="00ED3B7A">
        <w:rPr>
          <w:sz w:val="22"/>
          <w:szCs w:val="22"/>
        </w:rPr>
        <w:t>copies of the most recent month of records/logs specified in Specific Condition N</w:t>
      </w:r>
      <w:r w:rsidR="00D94584">
        <w:rPr>
          <w:sz w:val="22"/>
          <w:szCs w:val="22"/>
        </w:rPr>
        <w:t>o. A.6</w:t>
      </w:r>
      <w:r w:rsidR="00113F9C">
        <w:rPr>
          <w:sz w:val="22"/>
          <w:szCs w:val="22"/>
        </w:rPr>
        <w:t>.</w:t>
      </w:r>
    </w:p>
    <w:p w14:paraId="1F5FDE69" w14:textId="77777777" w:rsidR="00ED3B7A" w:rsidRDefault="00ED3B7A" w:rsidP="00ED3B7A">
      <w:pPr>
        <w:pStyle w:val="Default"/>
        <w:ind w:left="360" w:firstLine="360"/>
        <w:rPr>
          <w:sz w:val="22"/>
          <w:szCs w:val="22"/>
        </w:rPr>
      </w:pPr>
      <w:r>
        <w:rPr>
          <w:sz w:val="22"/>
          <w:szCs w:val="22"/>
        </w:rPr>
        <w:t xml:space="preserve">[Rules 62-4.090, 62-210.300(2), and 62-210.900, F.A.C.] </w:t>
      </w:r>
    </w:p>
    <w:p w14:paraId="3BE4352A" w14:textId="77777777" w:rsidR="007F7B33" w:rsidRPr="00F93138" w:rsidRDefault="007F7B33" w:rsidP="00AC6B07">
      <w:pPr>
        <w:pStyle w:val="BodyText3"/>
        <w:widowControl w:val="0"/>
        <w:spacing w:after="0"/>
        <w:ind w:left="720"/>
        <w:jc w:val="left"/>
        <w:rPr>
          <w:szCs w:val="22"/>
        </w:rPr>
      </w:pPr>
    </w:p>
    <w:p w14:paraId="3CD86FFD" w14:textId="77777777" w:rsidR="005E483E" w:rsidRDefault="005E483E" w:rsidP="00BD773B">
      <w:pPr>
        <w:ind w:left="360" w:firstLine="90"/>
        <w:rPr>
          <w:caps/>
          <w:sz w:val="22"/>
          <w:szCs w:val="22"/>
          <w:u w:val="single"/>
        </w:rPr>
      </w:pPr>
    </w:p>
    <w:p w14:paraId="564D0DAF" w14:textId="77777777" w:rsidR="005E483E" w:rsidRPr="00113F9C" w:rsidRDefault="005E483E" w:rsidP="005E483E">
      <w:pPr>
        <w:rPr>
          <w:i/>
          <w:caps/>
          <w:sz w:val="22"/>
          <w:szCs w:val="22"/>
          <w:u w:val="single"/>
        </w:rPr>
      </w:pPr>
      <w:r w:rsidRPr="00113F9C">
        <w:rPr>
          <w:b/>
          <w:caps/>
          <w:sz w:val="22"/>
          <w:szCs w:val="22"/>
        </w:rPr>
        <w:t>Facility-Wide Requirements</w:t>
      </w:r>
    </w:p>
    <w:p w14:paraId="6512C511" w14:textId="77777777" w:rsidR="005E483E" w:rsidRPr="00113F9C" w:rsidRDefault="005E483E" w:rsidP="005E483E">
      <w:pPr>
        <w:tabs>
          <w:tab w:val="left" w:pos="6474"/>
        </w:tabs>
        <w:rPr>
          <w:caps/>
          <w:sz w:val="22"/>
          <w:szCs w:val="22"/>
        </w:rPr>
      </w:pPr>
      <w:r w:rsidRPr="00113F9C">
        <w:rPr>
          <w:caps/>
          <w:sz w:val="22"/>
          <w:szCs w:val="22"/>
        </w:rPr>
        <w:tab/>
      </w:r>
    </w:p>
    <w:p w14:paraId="1C1F1CDB" w14:textId="77777777" w:rsidR="00F1408E" w:rsidRPr="00F1408E" w:rsidRDefault="00F1408E" w:rsidP="00F1408E">
      <w:pPr>
        <w:pStyle w:val="ListParagraph"/>
        <w:numPr>
          <w:ilvl w:val="0"/>
          <w:numId w:val="2"/>
        </w:numPr>
        <w:rPr>
          <w:sz w:val="22"/>
          <w:szCs w:val="22"/>
        </w:rPr>
      </w:pPr>
      <w:r w:rsidRPr="00F1408E">
        <w:rPr>
          <w:sz w:val="22"/>
          <w:szCs w:val="22"/>
          <w:u w:val="single"/>
        </w:rPr>
        <w:t>Objectionable Odor</w:t>
      </w:r>
      <w:r w:rsidRPr="00F1408E">
        <w:rPr>
          <w:sz w:val="22"/>
          <w:szCs w:val="22"/>
        </w:rPr>
        <w:t xml:space="preserve"> - The permittee shall not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p>
    <w:p w14:paraId="70A2C4D0" w14:textId="77777777" w:rsidR="00F1408E" w:rsidRPr="001F2CF8" w:rsidRDefault="00F1408E" w:rsidP="00F1408E">
      <w:pPr>
        <w:spacing w:after="120"/>
        <w:ind w:left="720"/>
        <w:rPr>
          <w:sz w:val="22"/>
          <w:szCs w:val="22"/>
        </w:rPr>
      </w:pPr>
      <w:r w:rsidRPr="001F2CF8">
        <w:rPr>
          <w:sz w:val="22"/>
          <w:szCs w:val="22"/>
        </w:rPr>
        <w:t xml:space="preserve">[Rules 62-296.320(2) and 62-210.200(181), F.A.C.; Pinellas County Code, Section 58-178; Construction </w:t>
      </w:r>
      <w:r>
        <w:rPr>
          <w:sz w:val="22"/>
          <w:szCs w:val="22"/>
        </w:rPr>
        <w:t>Permit No. 1030577</w:t>
      </w:r>
      <w:r w:rsidRPr="001F2CF8">
        <w:rPr>
          <w:sz w:val="22"/>
          <w:szCs w:val="22"/>
        </w:rPr>
        <w:t>-001-AC]</w:t>
      </w:r>
    </w:p>
    <w:p w14:paraId="2F6555CD" w14:textId="77777777" w:rsidR="00076C0B" w:rsidRPr="00076C0B" w:rsidRDefault="00076C0B" w:rsidP="00076C0B">
      <w:pPr>
        <w:pStyle w:val="ListParagraph"/>
        <w:numPr>
          <w:ilvl w:val="0"/>
          <w:numId w:val="2"/>
        </w:numPr>
        <w:spacing w:after="120"/>
        <w:rPr>
          <w:sz w:val="22"/>
          <w:szCs w:val="22"/>
        </w:rPr>
      </w:pPr>
      <w:r w:rsidRPr="00076C0B">
        <w:rPr>
          <w:sz w:val="22"/>
          <w:szCs w:val="22"/>
          <w:u w:val="single"/>
        </w:rPr>
        <w:t>Fugitive VOC/Organic Solvents (OS)</w:t>
      </w:r>
      <w:r w:rsidRPr="00076C0B">
        <w:rPr>
          <w:sz w:val="22"/>
          <w:szCs w:val="22"/>
        </w:rPr>
        <w:t xml:space="preserve"> - The permittee shall not store, pump, handle, process, load, unload, or use in any process or installation, VOC/OS or HAP without applying known and existing vapor emission control devices or systems deemed necessary and ordered by the Department.  The following procedures shall be utilized to minimize pollutant emissions:</w:t>
      </w:r>
    </w:p>
    <w:p w14:paraId="5D996539" w14:textId="77777777" w:rsidR="00076C0B" w:rsidRPr="001F2CF8" w:rsidRDefault="00076C0B" w:rsidP="00076C0B">
      <w:pPr>
        <w:pStyle w:val="BodyText3"/>
        <w:numPr>
          <w:ilvl w:val="1"/>
          <w:numId w:val="27"/>
        </w:numPr>
        <w:ind w:left="1080"/>
        <w:jc w:val="left"/>
        <w:rPr>
          <w:szCs w:val="22"/>
        </w:rPr>
      </w:pPr>
      <w:r w:rsidRPr="001F2CF8">
        <w:rPr>
          <w:szCs w:val="22"/>
        </w:rPr>
        <w:t>All equipment, pipes, hoses, lids, fittings, etc., shall be operated and maintained in such a manner as to minimize leaks, fugitive emission, and spills of paints and solvent materials that contain VOC/OS.</w:t>
      </w:r>
    </w:p>
    <w:p w14:paraId="60CD2E0C" w14:textId="77777777" w:rsidR="00076C0B" w:rsidRPr="001F2CF8" w:rsidRDefault="00076C0B" w:rsidP="00076C0B">
      <w:pPr>
        <w:pStyle w:val="BodyText3"/>
        <w:numPr>
          <w:ilvl w:val="1"/>
          <w:numId w:val="27"/>
        </w:numPr>
        <w:ind w:left="1080"/>
        <w:jc w:val="left"/>
        <w:rPr>
          <w:szCs w:val="22"/>
        </w:rPr>
      </w:pPr>
      <w:r w:rsidRPr="001F2CF8">
        <w:rPr>
          <w:szCs w:val="22"/>
        </w:rPr>
        <w:t>All solvents from solvent washings that contain VOC's and/or OS's shall be directed into containers that prevent evaporation into the atmosphere.</w:t>
      </w:r>
    </w:p>
    <w:p w14:paraId="3A6C633E" w14:textId="77777777" w:rsidR="00076C0B" w:rsidRPr="001F2CF8" w:rsidRDefault="00076C0B" w:rsidP="00076C0B">
      <w:pPr>
        <w:pStyle w:val="Document1"/>
        <w:keepNext w:val="0"/>
        <w:keepLines w:val="0"/>
        <w:tabs>
          <w:tab w:val="clear" w:pos="-720"/>
        </w:tabs>
        <w:spacing w:after="120"/>
        <w:ind w:left="360" w:right="-14" w:firstLine="360"/>
        <w:rPr>
          <w:rFonts w:ascii="Times New Roman" w:hAnsi="Times New Roman"/>
          <w:sz w:val="22"/>
          <w:szCs w:val="22"/>
        </w:rPr>
      </w:pPr>
      <w:r w:rsidRPr="001F2CF8">
        <w:rPr>
          <w:rFonts w:ascii="Times New Roman" w:hAnsi="Times New Roman"/>
          <w:sz w:val="22"/>
          <w:szCs w:val="22"/>
        </w:rPr>
        <w:t xml:space="preserve">[Rule 62-296.320(1), F.A.C.; Construction Permit No. </w:t>
      </w:r>
      <w:r w:rsidR="000A0EEF">
        <w:rPr>
          <w:rFonts w:ascii="Times New Roman" w:hAnsi="Times New Roman"/>
          <w:sz w:val="22"/>
          <w:szCs w:val="22"/>
        </w:rPr>
        <w:t>1030577</w:t>
      </w:r>
      <w:r w:rsidRPr="001F2CF8">
        <w:rPr>
          <w:rFonts w:ascii="Times New Roman" w:hAnsi="Times New Roman"/>
          <w:sz w:val="22"/>
          <w:szCs w:val="22"/>
        </w:rPr>
        <w:t>-001-AC]</w:t>
      </w:r>
    </w:p>
    <w:p w14:paraId="6B28160A" w14:textId="77777777" w:rsidR="00076C0B" w:rsidRPr="001F2CF8" w:rsidRDefault="00076C0B" w:rsidP="00076C0B">
      <w:pPr>
        <w:spacing w:after="120"/>
        <w:ind w:left="360" w:firstLine="360"/>
        <w:rPr>
          <w:i/>
          <w:sz w:val="22"/>
          <w:szCs w:val="22"/>
        </w:rPr>
      </w:pPr>
      <w:r w:rsidRPr="001F2CF8">
        <w:rPr>
          <w:i/>
          <w:sz w:val="22"/>
          <w:szCs w:val="22"/>
        </w:rPr>
        <w:t>{Permitting Note – This condition implements Item 6 in Section 4, Appendix C (Common Conditions).}</w:t>
      </w:r>
    </w:p>
    <w:p w14:paraId="7BE279A3" w14:textId="77777777" w:rsidR="00113F9C" w:rsidRDefault="00113F9C" w:rsidP="00076C0B">
      <w:pPr>
        <w:rPr>
          <w:sz w:val="22"/>
          <w:szCs w:val="22"/>
        </w:rPr>
      </w:pPr>
    </w:p>
    <w:p w14:paraId="3A6153BB" w14:textId="77777777" w:rsidR="00113F9C" w:rsidRDefault="00113F9C" w:rsidP="005E483E">
      <w:pPr>
        <w:ind w:left="720"/>
        <w:rPr>
          <w:sz w:val="22"/>
          <w:szCs w:val="22"/>
        </w:rPr>
      </w:pPr>
    </w:p>
    <w:p w14:paraId="42D60DF7" w14:textId="77777777" w:rsidR="005E483E" w:rsidRPr="00877418" w:rsidRDefault="005E483E" w:rsidP="00BD773B">
      <w:pPr>
        <w:ind w:left="360" w:firstLine="90"/>
        <w:rPr>
          <w:caps/>
          <w:sz w:val="22"/>
          <w:szCs w:val="22"/>
          <w:u w:val="single"/>
        </w:rPr>
        <w:sectPr w:rsidR="005E483E" w:rsidRPr="00877418" w:rsidSect="00193EC2">
          <w:headerReference w:type="even" r:id="rId22"/>
          <w:headerReference w:type="default" r:id="rId23"/>
          <w:headerReference w:type="first" r:id="rId24"/>
          <w:pgSz w:w="12240" w:h="15840" w:code="1"/>
          <w:pgMar w:top="720" w:right="1080" w:bottom="720" w:left="1080" w:header="720" w:footer="720" w:gutter="0"/>
          <w:paperSrc w:first="15" w:other="15"/>
          <w:cols w:space="720"/>
        </w:sectPr>
      </w:pPr>
    </w:p>
    <w:p w14:paraId="28E29F30" w14:textId="77777777"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547252" w:rsidRPr="00C66438">
        <w:rPr>
          <w:szCs w:val="22"/>
        </w:rPr>
        <w:t>unit</w:t>
      </w:r>
      <w:r w:rsidRPr="00C66438">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877418" w14:paraId="15DA43C6" w14:textId="77777777" w:rsidTr="00611875">
        <w:tc>
          <w:tcPr>
            <w:tcW w:w="794" w:type="dxa"/>
            <w:tcBorders>
              <w:top w:val="single" w:sz="12" w:space="0" w:color="auto"/>
              <w:bottom w:val="single" w:sz="12" w:space="0" w:color="auto"/>
              <w:right w:val="single" w:sz="12" w:space="0" w:color="auto"/>
            </w:tcBorders>
          </w:tcPr>
          <w:p w14:paraId="1901C1D7" w14:textId="77777777" w:rsidR="00A54553" w:rsidRPr="00652D24" w:rsidRDefault="00EF6DAE" w:rsidP="00A54553">
            <w:pPr>
              <w:jc w:val="center"/>
              <w:rPr>
                <w:b/>
              </w:rPr>
            </w:pPr>
            <w:r>
              <w:rPr>
                <w:b/>
              </w:rPr>
              <w:t>EU</w:t>
            </w:r>
            <w:r w:rsidR="00A54553" w:rsidRPr="00652D24">
              <w:rPr>
                <w:b/>
              </w:rPr>
              <w:t xml:space="preserve"> No.</w:t>
            </w:r>
          </w:p>
        </w:tc>
        <w:tc>
          <w:tcPr>
            <w:tcW w:w="9360" w:type="dxa"/>
            <w:tcBorders>
              <w:top w:val="single" w:sz="12" w:space="0" w:color="auto"/>
              <w:left w:val="single" w:sz="12" w:space="0" w:color="auto"/>
              <w:bottom w:val="single" w:sz="12" w:space="0" w:color="auto"/>
            </w:tcBorders>
          </w:tcPr>
          <w:p w14:paraId="737620EE" w14:textId="77777777" w:rsidR="00A54553" w:rsidRPr="00652D24" w:rsidRDefault="00A54553" w:rsidP="00FD0D32">
            <w:r w:rsidRPr="00652D24">
              <w:rPr>
                <w:b/>
              </w:rPr>
              <w:t>Emission Unit Description</w:t>
            </w:r>
          </w:p>
        </w:tc>
      </w:tr>
      <w:tr w:rsidR="00A54553" w:rsidRPr="00877418" w14:paraId="075A537D" w14:textId="77777777" w:rsidTr="00611875">
        <w:tc>
          <w:tcPr>
            <w:tcW w:w="794" w:type="dxa"/>
            <w:tcBorders>
              <w:top w:val="single" w:sz="12" w:space="0" w:color="auto"/>
              <w:bottom w:val="single" w:sz="8" w:space="0" w:color="auto"/>
              <w:right w:val="single" w:sz="12" w:space="0" w:color="auto"/>
            </w:tcBorders>
          </w:tcPr>
          <w:p w14:paraId="7166B966" w14:textId="77777777" w:rsidR="00547252" w:rsidRDefault="00547252" w:rsidP="00A54553">
            <w:pPr>
              <w:jc w:val="center"/>
              <w:rPr>
                <w:sz w:val="22"/>
                <w:szCs w:val="22"/>
              </w:rPr>
            </w:pPr>
          </w:p>
          <w:p w14:paraId="0CE38049" w14:textId="77777777" w:rsidR="00A54553" w:rsidRPr="00547252" w:rsidRDefault="00547252" w:rsidP="00A54553">
            <w:pPr>
              <w:jc w:val="center"/>
              <w:rPr>
                <w:sz w:val="22"/>
                <w:szCs w:val="22"/>
              </w:rPr>
            </w:pPr>
            <w:r w:rsidRPr="00547252">
              <w:rPr>
                <w:sz w:val="22"/>
                <w:szCs w:val="22"/>
              </w:rPr>
              <w:t>001</w:t>
            </w:r>
          </w:p>
        </w:tc>
        <w:tc>
          <w:tcPr>
            <w:tcW w:w="9360" w:type="dxa"/>
            <w:tcBorders>
              <w:top w:val="single" w:sz="12" w:space="0" w:color="auto"/>
              <w:left w:val="single" w:sz="12" w:space="0" w:color="auto"/>
              <w:bottom w:val="single" w:sz="8" w:space="0" w:color="auto"/>
            </w:tcBorders>
          </w:tcPr>
          <w:p w14:paraId="0EBD184F" w14:textId="77777777" w:rsidR="00A54553" w:rsidRPr="00547252" w:rsidRDefault="00547252" w:rsidP="00547252">
            <w:pPr>
              <w:spacing w:before="120" w:after="120"/>
              <w:rPr>
                <w:sz w:val="22"/>
                <w:szCs w:val="22"/>
              </w:rPr>
            </w:pPr>
            <w:r w:rsidRPr="00547252">
              <w:rPr>
                <w:sz w:val="22"/>
                <w:szCs w:val="22"/>
              </w:rPr>
              <w:t>4 Fin Presses (Nos. 1 – 4).  This emission unit consists of</w:t>
            </w:r>
            <w:r>
              <w:rPr>
                <w:sz w:val="22"/>
                <w:szCs w:val="22"/>
              </w:rPr>
              <w:t xml:space="preserve"> four</w:t>
            </w:r>
            <w:r w:rsidRPr="00547252">
              <w:rPr>
                <w:sz w:val="22"/>
                <w:szCs w:val="22"/>
              </w:rPr>
              <w:t xml:space="preserve"> fin presses (Burr Oak Tool</w:t>
            </w:r>
            <w:r>
              <w:rPr>
                <w:sz w:val="22"/>
                <w:szCs w:val="22"/>
              </w:rPr>
              <w:t>, Inc.</w:t>
            </w:r>
            <w:r w:rsidRPr="00547252">
              <w:rPr>
                <w:sz w:val="22"/>
                <w:szCs w:val="22"/>
              </w:rPr>
              <w:t xml:space="preserve">) designated as No. 1 (Model 360), No. 2 (Model 892), No. 3 (Model 984), and </w:t>
            </w:r>
            <w:r>
              <w:rPr>
                <w:sz w:val="22"/>
                <w:szCs w:val="22"/>
              </w:rPr>
              <w:t>No. 4 (Model 369) at a</w:t>
            </w:r>
            <w:r w:rsidRPr="00547252">
              <w:rPr>
                <w:sz w:val="22"/>
                <w:szCs w:val="22"/>
              </w:rPr>
              <w:t xml:space="preserve"> non-Title V facility.  Each press has an immersion pan where metal feedstock is coated with</w:t>
            </w:r>
            <w:r w:rsidR="00FB71FA">
              <w:rPr>
                <w:sz w:val="22"/>
                <w:szCs w:val="22"/>
              </w:rPr>
              <w:t xml:space="preserve"> the stamping fluid </w:t>
            </w:r>
            <w:proofErr w:type="spellStart"/>
            <w:r w:rsidR="00FB71FA">
              <w:rPr>
                <w:sz w:val="22"/>
                <w:szCs w:val="22"/>
              </w:rPr>
              <w:t>Finworks</w:t>
            </w:r>
            <w:proofErr w:type="spellEnd"/>
            <w:r w:rsidR="00FB71FA">
              <w:rPr>
                <w:sz w:val="22"/>
                <w:szCs w:val="22"/>
              </w:rPr>
              <w:t xml:space="preserve"> 614C-5A</w:t>
            </w:r>
            <w:r w:rsidRPr="00547252">
              <w:rPr>
                <w:sz w:val="22"/>
                <w:szCs w:val="22"/>
              </w:rPr>
              <w:t xml:space="preserve"> (or equivalent) for lubrication prior to stamping.  The stamping fluid contains no HAPs and</w:t>
            </w:r>
            <w:r w:rsidR="00FB71FA">
              <w:rPr>
                <w:sz w:val="22"/>
                <w:szCs w:val="22"/>
              </w:rPr>
              <w:t xml:space="preserve"> has a maximum VOC content of 90</w:t>
            </w:r>
            <w:r w:rsidRPr="00547252">
              <w:rPr>
                <w:sz w:val="22"/>
                <w:szCs w:val="22"/>
              </w:rPr>
              <w:t xml:space="preserve"> percent (%), by weight.</w:t>
            </w:r>
          </w:p>
        </w:tc>
      </w:tr>
    </w:tbl>
    <w:p w14:paraId="2F418C26" w14:textId="77777777" w:rsidR="004C73A6" w:rsidRPr="00845DA5" w:rsidRDefault="004C73A6" w:rsidP="00845DA5">
      <w:pPr>
        <w:pStyle w:val="Caption"/>
        <w:spacing w:before="240"/>
        <w:rPr>
          <w:szCs w:val="22"/>
        </w:rPr>
      </w:pPr>
      <w:r w:rsidRPr="00845DA5">
        <w:rPr>
          <w:szCs w:val="22"/>
        </w:rPr>
        <w:t>Equipment</w:t>
      </w:r>
    </w:p>
    <w:p w14:paraId="00AA47F4" w14:textId="77777777" w:rsidR="008332AA" w:rsidRPr="004C3A7E" w:rsidRDefault="004C3A7E" w:rsidP="0011671C">
      <w:pPr>
        <w:numPr>
          <w:ilvl w:val="0"/>
          <w:numId w:val="21"/>
        </w:numPr>
        <w:suppressAutoHyphens/>
        <w:rPr>
          <w:sz w:val="22"/>
          <w:szCs w:val="22"/>
        </w:rPr>
      </w:pPr>
      <w:r w:rsidRPr="004C3A7E">
        <w:rPr>
          <w:sz w:val="22"/>
          <w:szCs w:val="22"/>
          <w:u w:val="single"/>
        </w:rPr>
        <w:t>Fin Presses</w:t>
      </w:r>
      <w:r w:rsidR="004C73A6" w:rsidRPr="004C3A7E">
        <w:rPr>
          <w:sz w:val="22"/>
          <w:szCs w:val="22"/>
        </w:rPr>
        <w:t xml:space="preserve">:  </w:t>
      </w:r>
      <w:r w:rsidR="00B41709" w:rsidRPr="004C3A7E">
        <w:rPr>
          <w:sz w:val="22"/>
          <w:szCs w:val="22"/>
        </w:rPr>
        <w:t>The permittee is a</w:t>
      </w:r>
      <w:r w:rsidR="004C73A6" w:rsidRPr="004C3A7E">
        <w:rPr>
          <w:sz w:val="22"/>
          <w:szCs w:val="22"/>
        </w:rPr>
        <w:t>uthorize</w:t>
      </w:r>
      <w:r w:rsidR="00B41709" w:rsidRPr="004C3A7E">
        <w:rPr>
          <w:sz w:val="22"/>
          <w:szCs w:val="22"/>
        </w:rPr>
        <w:t xml:space="preserve">d to install </w:t>
      </w:r>
      <w:r w:rsidRPr="004C3A7E">
        <w:rPr>
          <w:sz w:val="22"/>
          <w:szCs w:val="22"/>
        </w:rPr>
        <w:t>four (4) fin presses</w:t>
      </w:r>
      <w:r w:rsidR="000F7560">
        <w:rPr>
          <w:sz w:val="22"/>
          <w:szCs w:val="22"/>
        </w:rPr>
        <w:t>.</w:t>
      </w:r>
    </w:p>
    <w:p w14:paraId="1F970D52" w14:textId="77777777" w:rsidR="004C73A6" w:rsidRPr="004C3A7E" w:rsidRDefault="00B41709" w:rsidP="00146B24">
      <w:pPr>
        <w:suppressAutoHyphens/>
        <w:ind w:left="720"/>
        <w:rPr>
          <w:sz w:val="22"/>
          <w:szCs w:val="22"/>
        </w:rPr>
      </w:pPr>
      <w:r w:rsidRPr="004C3A7E">
        <w:rPr>
          <w:sz w:val="22"/>
          <w:szCs w:val="22"/>
        </w:rPr>
        <w:t>[</w:t>
      </w:r>
      <w:r w:rsidR="00B61731" w:rsidRPr="004C3A7E">
        <w:rPr>
          <w:sz w:val="22"/>
          <w:szCs w:val="22"/>
        </w:rPr>
        <w:t>Construction Permit</w:t>
      </w:r>
      <w:r w:rsidRPr="004C3A7E">
        <w:rPr>
          <w:sz w:val="22"/>
          <w:szCs w:val="22"/>
        </w:rPr>
        <w:t xml:space="preserve"> No. </w:t>
      </w:r>
      <w:r w:rsidR="004C3A7E" w:rsidRPr="004C3A7E">
        <w:rPr>
          <w:sz w:val="22"/>
          <w:szCs w:val="22"/>
        </w:rPr>
        <w:t>1030577-001</w:t>
      </w:r>
      <w:r w:rsidRPr="004C3A7E">
        <w:rPr>
          <w:sz w:val="22"/>
          <w:szCs w:val="22"/>
        </w:rPr>
        <w:t>-AC]</w:t>
      </w:r>
    </w:p>
    <w:p w14:paraId="00E6C6AE" w14:textId="77777777" w:rsidR="008332AA" w:rsidRPr="004C3A7E" w:rsidRDefault="008332AA" w:rsidP="008332AA">
      <w:pPr>
        <w:suppressAutoHyphens/>
        <w:ind w:left="360"/>
        <w:rPr>
          <w:sz w:val="22"/>
          <w:szCs w:val="22"/>
        </w:rPr>
      </w:pPr>
    </w:p>
    <w:p w14:paraId="3060AF8E" w14:textId="77777777" w:rsidR="004C73A6" w:rsidRPr="004C3A7E" w:rsidRDefault="004C73A6" w:rsidP="00B41709">
      <w:pPr>
        <w:spacing w:before="120" w:after="120"/>
        <w:rPr>
          <w:b/>
          <w:caps/>
          <w:sz w:val="22"/>
          <w:szCs w:val="22"/>
        </w:rPr>
      </w:pPr>
      <w:r w:rsidRPr="004C3A7E">
        <w:rPr>
          <w:b/>
          <w:caps/>
          <w:sz w:val="22"/>
          <w:szCs w:val="22"/>
        </w:rPr>
        <w:t>Performance Restrictions</w:t>
      </w:r>
    </w:p>
    <w:p w14:paraId="083BAE79" w14:textId="77777777" w:rsidR="004C3A7E" w:rsidRPr="004C3A7E" w:rsidRDefault="004C3A7E" w:rsidP="0011671C">
      <w:pPr>
        <w:numPr>
          <w:ilvl w:val="0"/>
          <w:numId w:val="21"/>
        </w:numPr>
        <w:suppressAutoHyphens/>
        <w:rPr>
          <w:sz w:val="22"/>
          <w:szCs w:val="22"/>
        </w:rPr>
      </w:pPr>
      <w:r w:rsidRPr="004C3A7E">
        <w:rPr>
          <w:sz w:val="22"/>
          <w:szCs w:val="22"/>
          <w:u w:val="single"/>
        </w:rPr>
        <w:t>Operation Limitation</w:t>
      </w:r>
      <w:r w:rsidR="004C73A6" w:rsidRPr="004C3A7E">
        <w:rPr>
          <w:sz w:val="22"/>
          <w:szCs w:val="22"/>
        </w:rPr>
        <w:t xml:space="preserve">: </w:t>
      </w:r>
      <w:r w:rsidRPr="004C3A7E">
        <w:rPr>
          <w:sz w:val="22"/>
          <w:szCs w:val="22"/>
        </w:rPr>
        <w:t xml:space="preserve"> The stamping liquid used in the presses to lubricate the metal feedstock prior to </w:t>
      </w:r>
    </w:p>
    <w:p w14:paraId="74A1110D" w14:textId="77777777" w:rsidR="00840611" w:rsidRPr="004C3A7E" w:rsidRDefault="004C3A7E" w:rsidP="004C3A7E">
      <w:pPr>
        <w:suppressAutoHyphens/>
        <w:ind w:left="360" w:firstLine="360"/>
        <w:rPr>
          <w:sz w:val="22"/>
          <w:szCs w:val="22"/>
        </w:rPr>
      </w:pPr>
      <w:r w:rsidRPr="004C3A7E">
        <w:rPr>
          <w:sz w:val="22"/>
          <w:szCs w:val="22"/>
        </w:rPr>
        <w:t xml:space="preserve">stamping shall contain no HAP and </w:t>
      </w:r>
      <w:r w:rsidR="00FB71FA">
        <w:rPr>
          <w:sz w:val="22"/>
          <w:szCs w:val="22"/>
        </w:rPr>
        <w:t>have a maximum VOC content of 90</w:t>
      </w:r>
      <w:r w:rsidRPr="004C3A7E">
        <w:rPr>
          <w:sz w:val="22"/>
          <w:szCs w:val="22"/>
        </w:rPr>
        <w:t>% by weight.</w:t>
      </w:r>
    </w:p>
    <w:p w14:paraId="6218094B" w14:textId="77777777" w:rsidR="004C73A6" w:rsidRDefault="004C73A6" w:rsidP="00146B24">
      <w:pPr>
        <w:suppressAutoHyphens/>
        <w:ind w:left="720"/>
        <w:rPr>
          <w:sz w:val="22"/>
          <w:szCs w:val="22"/>
        </w:rPr>
      </w:pPr>
      <w:r w:rsidRPr="004C3A7E">
        <w:rPr>
          <w:sz w:val="22"/>
          <w:szCs w:val="22"/>
        </w:rPr>
        <w:t>[Rule 62-210.200(PTE), F.A.C.</w:t>
      </w:r>
      <w:r w:rsidR="004C3A7E" w:rsidRPr="004C3A7E">
        <w:rPr>
          <w:sz w:val="22"/>
          <w:szCs w:val="22"/>
        </w:rPr>
        <w:t>; Construction Permit No. 1030577-001-AC</w:t>
      </w:r>
      <w:r w:rsidRPr="004C3A7E">
        <w:rPr>
          <w:sz w:val="22"/>
          <w:szCs w:val="22"/>
        </w:rPr>
        <w:t>]</w:t>
      </w:r>
    </w:p>
    <w:p w14:paraId="4F297FE6" w14:textId="77777777" w:rsidR="008332AA" w:rsidRPr="00845DA5" w:rsidRDefault="008332AA" w:rsidP="004C3A7E">
      <w:pPr>
        <w:rPr>
          <w:sz w:val="22"/>
          <w:szCs w:val="22"/>
        </w:rPr>
      </w:pPr>
    </w:p>
    <w:p w14:paraId="061C8BDA" w14:textId="77777777" w:rsidR="00840611" w:rsidRDefault="004C73A6" w:rsidP="0011671C">
      <w:pPr>
        <w:numPr>
          <w:ilvl w:val="0"/>
          <w:numId w:val="21"/>
        </w:numPr>
        <w:suppressAutoHyphens/>
        <w:rPr>
          <w:sz w:val="22"/>
          <w:szCs w:val="22"/>
        </w:rPr>
      </w:pPr>
      <w:r w:rsidRPr="00845DA5">
        <w:rPr>
          <w:sz w:val="22"/>
          <w:szCs w:val="22"/>
          <w:u w:val="single"/>
        </w:rPr>
        <w:t>Restricted Operation</w:t>
      </w:r>
      <w:r w:rsidRPr="00845DA5">
        <w:rPr>
          <w:sz w:val="22"/>
          <w:szCs w:val="22"/>
        </w:rPr>
        <w:t>:  The hours of operation are not limited (8760 hours per year).</w:t>
      </w:r>
    </w:p>
    <w:p w14:paraId="102DCFE3" w14:textId="77777777" w:rsidR="004C73A6" w:rsidRDefault="004C73A6" w:rsidP="00146B24">
      <w:pPr>
        <w:suppressAutoHyphens/>
        <w:ind w:left="720"/>
        <w:rPr>
          <w:sz w:val="22"/>
          <w:szCs w:val="22"/>
        </w:rPr>
      </w:pPr>
      <w:r w:rsidRPr="00845DA5">
        <w:rPr>
          <w:sz w:val="22"/>
          <w:szCs w:val="22"/>
        </w:rPr>
        <w:t>[Rules 62-4.070(3) and 62-210.200(PTE), F.A.C.]</w:t>
      </w:r>
    </w:p>
    <w:p w14:paraId="488CF8F4" w14:textId="77777777" w:rsidR="008332AA" w:rsidRPr="00845DA5" w:rsidRDefault="008332AA" w:rsidP="008332AA">
      <w:pPr>
        <w:suppressAutoHyphens/>
        <w:ind w:left="360"/>
        <w:rPr>
          <w:sz w:val="22"/>
          <w:szCs w:val="22"/>
        </w:rPr>
      </w:pPr>
    </w:p>
    <w:p w14:paraId="63377909" w14:textId="77777777"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14:paraId="622B4AA6" w14:textId="77777777" w:rsidR="007229E5" w:rsidRDefault="004C3A7E" w:rsidP="0011671C">
      <w:pPr>
        <w:numPr>
          <w:ilvl w:val="0"/>
          <w:numId w:val="21"/>
        </w:numPr>
        <w:suppressAutoHyphens/>
        <w:spacing w:after="120"/>
        <w:rPr>
          <w:sz w:val="22"/>
          <w:szCs w:val="22"/>
        </w:rPr>
      </w:pPr>
      <w:r>
        <w:rPr>
          <w:sz w:val="22"/>
          <w:szCs w:val="22"/>
          <w:u w:val="single"/>
        </w:rPr>
        <w:t xml:space="preserve">VOC </w:t>
      </w:r>
      <w:r w:rsidR="004C73A6" w:rsidRPr="00845DA5">
        <w:rPr>
          <w:sz w:val="22"/>
          <w:szCs w:val="22"/>
          <w:u w:val="single"/>
        </w:rPr>
        <w:t>Emissions Standards</w:t>
      </w:r>
      <w:r w:rsidR="004C73A6" w:rsidRPr="00845DA5">
        <w:rPr>
          <w:sz w:val="22"/>
          <w:szCs w:val="22"/>
        </w:rPr>
        <w:t>:</w:t>
      </w:r>
      <w:r>
        <w:rPr>
          <w:sz w:val="22"/>
          <w:szCs w:val="22"/>
        </w:rPr>
        <w:t xml:space="preserve">  </w:t>
      </w:r>
      <w:r w:rsidR="007229E5">
        <w:rPr>
          <w:sz w:val="22"/>
          <w:szCs w:val="22"/>
        </w:rPr>
        <w:t>Emissions of VOC shall not exceed 20.6 tons per any consecutive</w:t>
      </w:r>
    </w:p>
    <w:p w14:paraId="31DBB03A" w14:textId="77777777" w:rsidR="004C73A6" w:rsidRPr="00845DA5" w:rsidRDefault="007229E5" w:rsidP="007229E5">
      <w:pPr>
        <w:suppressAutoHyphens/>
        <w:spacing w:after="120"/>
        <w:ind w:left="360" w:firstLine="360"/>
        <w:rPr>
          <w:sz w:val="22"/>
          <w:szCs w:val="22"/>
        </w:rPr>
      </w:pPr>
      <w:r>
        <w:rPr>
          <w:sz w:val="22"/>
          <w:szCs w:val="22"/>
        </w:rPr>
        <w:t>12-month period.</w:t>
      </w:r>
    </w:p>
    <w:p w14:paraId="54046674" w14:textId="77777777" w:rsidR="004C73A6" w:rsidRPr="00845DA5" w:rsidRDefault="00E82A47" w:rsidP="007229E5">
      <w:pPr>
        <w:suppressAutoHyphens/>
        <w:spacing w:after="120"/>
        <w:ind w:left="720"/>
        <w:rPr>
          <w:sz w:val="22"/>
          <w:szCs w:val="22"/>
        </w:rPr>
      </w:pPr>
      <w:r>
        <w:rPr>
          <w:sz w:val="22"/>
          <w:szCs w:val="22"/>
        </w:rPr>
        <w:t>[Construction Permit</w:t>
      </w:r>
      <w:r w:rsidR="00B41709">
        <w:rPr>
          <w:sz w:val="22"/>
          <w:szCs w:val="22"/>
        </w:rPr>
        <w:t xml:space="preserve"> No. </w:t>
      </w:r>
      <w:r w:rsidR="007229E5" w:rsidRPr="009F25DE">
        <w:rPr>
          <w:sz w:val="22"/>
          <w:szCs w:val="22"/>
        </w:rPr>
        <w:t>1030577-001</w:t>
      </w:r>
      <w:r w:rsidR="00B41709" w:rsidRPr="009F25DE">
        <w:rPr>
          <w:sz w:val="22"/>
          <w:szCs w:val="22"/>
        </w:rPr>
        <w:t xml:space="preserve">-AC </w:t>
      </w:r>
      <w:r w:rsidR="004B5FE3" w:rsidRPr="009F25DE">
        <w:rPr>
          <w:sz w:val="22"/>
          <w:szCs w:val="22"/>
        </w:rPr>
        <w:t>and</w:t>
      </w:r>
      <w:r w:rsidR="004B5FE3">
        <w:rPr>
          <w:sz w:val="22"/>
          <w:szCs w:val="22"/>
        </w:rPr>
        <w:t xml:space="preserve"> </w:t>
      </w:r>
      <w:r w:rsidR="007229E5">
        <w:rPr>
          <w:sz w:val="22"/>
          <w:szCs w:val="22"/>
        </w:rPr>
        <w:t>Requested by the permittee in the permit application received 7/20/2016.</w:t>
      </w:r>
      <w:r w:rsidR="00B41709">
        <w:rPr>
          <w:sz w:val="22"/>
          <w:szCs w:val="22"/>
        </w:rPr>
        <w:t>]</w:t>
      </w:r>
    </w:p>
    <w:p w14:paraId="47DB519F" w14:textId="77777777" w:rsidR="00F4674C" w:rsidRDefault="00F4674C" w:rsidP="00393285">
      <w:pPr>
        <w:suppressAutoHyphens/>
        <w:ind w:left="360"/>
        <w:rPr>
          <w:sz w:val="22"/>
          <w:szCs w:val="22"/>
        </w:rPr>
      </w:pPr>
    </w:p>
    <w:p w14:paraId="43D726AA" w14:textId="77777777" w:rsidR="00F4674C" w:rsidRPr="007078D3" w:rsidRDefault="00F4674C" w:rsidP="00F4674C">
      <w:pPr>
        <w:spacing w:before="120" w:after="120"/>
        <w:rPr>
          <w:sz w:val="22"/>
          <w:szCs w:val="22"/>
        </w:rPr>
      </w:pPr>
      <w:r w:rsidRPr="007078D3">
        <w:rPr>
          <w:b/>
          <w:bCs/>
          <w:caps/>
          <w:sz w:val="22"/>
          <w:szCs w:val="22"/>
        </w:rPr>
        <w:t>NOTIFICATION Requirements</w:t>
      </w:r>
      <w:r w:rsidRPr="007078D3">
        <w:rPr>
          <w:bCs/>
          <w:i/>
          <w:sz w:val="22"/>
          <w:szCs w:val="22"/>
          <w:highlight w:val="green"/>
        </w:rPr>
        <w:t xml:space="preserve"> </w:t>
      </w:r>
    </w:p>
    <w:p w14:paraId="2FF322CC" w14:textId="77777777" w:rsidR="00F4674C" w:rsidRPr="007078D3" w:rsidRDefault="00F4674C" w:rsidP="00F4674C">
      <w:pPr>
        <w:rPr>
          <w:sz w:val="22"/>
          <w:szCs w:val="22"/>
        </w:rPr>
      </w:pPr>
    </w:p>
    <w:p w14:paraId="1D8ABA30" w14:textId="77777777" w:rsidR="00F4674C" w:rsidRPr="007A1A58" w:rsidRDefault="00F4674C" w:rsidP="0011671C">
      <w:pPr>
        <w:pStyle w:val="ListParagraph"/>
        <w:numPr>
          <w:ilvl w:val="0"/>
          <w:numId w:val="21"/>
        </w:numPr>
        <w:ind w:left="720" w:hanging="720"/>
        <w:rPr>
          <w:sz w:val="22"/>
          <w:szCs w:val="22"/>
        </w:rPr>
      </w:pPr>
      <w:r w:rsidRPr="000F7560">
        <w:rPr>
          <w:sz w:val="22"/>
          <w:szCs w:val="22"/>
          <w:u w:val="single"/>
        </w:rPr>
        <w:t>Notification of Operation Commencement</w:t>
      </w:r>
      <w:r w:rsidR="003B4F54" w:rsidRPr="000F7560">
        <w:rPr>
          <w:sz w:val="22"/>
          <w:szCs w:val="22"/>
        </w:rPr>
        <w:t>:</w:t>
      </w:r>
      <w:r w:rsidRPr="000F7560">
        <w:rPr>
          <w:sz w:val="22"/>
          <w:szCs w:val="22"/>
        </w:rPr>
        <w:t xml:space="preserve"> The permittee shall notify the Compliance Authority in writing of the date of commencing operation of the </w:t>
      </w:r>
      <w:r w:rsidR="009F25DE" w:rsidRPr="000F7560">
        <w:rPr>
          <w:sz w:val="22"/>
          <w:szCs w:val="22"/>
        </w:rPr>
        <w:t>EU No. 001</w:t>
      </w:r>
      <w:r w:rsidRPr="000F7560">
        <w:rPr>
          <w:sz w:val="22"/>
          <w:szCs w:val="22"/>
        </w:rPr>
        <w:t xml:space="preserve"> af</w:t>
      </w:r>
      <w:r w:rsidR="009F25DE" w:rsidRPr="000F7560">
        <w:rPr>
          <w:sz w:val="22"/>
          <w:szCs w:val="22"/>
        </w:rPr>
        <w:t>ter</w:t>
      </w:r>
      <w:r w:rsidR="009F25DE">
        <w:rPr>
          <w:sz w:val="22"/>
          <w:szCs w:val="22"/>
        </w:rPr>
        <w:t xml:space="preserve"> completing the construction</w:t>
      </w:r>
      <w:r w:rsidRPr="007A1A58">
        <w:rPr>
          <w:sz w:val="22"/>
          <w:szCs w:val="22"/>
        </w:rPr>
        <w:t xml:space="preserve"> authorized by this permit, no later than fifteen (15) days after that date.</w:t>
      </w:r>
      <w:r w:rsidR="00A61317">
        <w:rPr>
          <w:sz w:val="22"/>
          <w:szCs w:val="22"/>
        </w:rPr>
        <w:t xml:space="preserve"> </w:t>
      </w:r>
      <w:r w:rsidRPr="007A1A58">
        <w:rPr>
          <w:sz w:val="22"/>
          <w:szCs w:val="22"/>
        </w:rPr>
        <w:t xml:space="preserve"> Commencing operation means setting into operation of any</w:t>
      </w:r>
      <w:r w:rsidR="009F25DE">
        <w:rPr>
          <w:sz w:val="22"/>
          <w:szCs w:val="22"/>
        </w:rPr>
        <w:t xml:space="preserve"> emissions unit for any purpose.</w:t>
      </w:r>
    </w:p>
    <w:p w14:paraId="6E158140" w14:textId="77777777" w:rsidR="00F4674C" w:rsidRPr="007A1A58" w:rsidRDefault="00F4674C" w:rsidP="00F4674C">
      <w:pPr>
        <w:ind w:left="360" w:firstLine="360"/>
        <w:rPr>
          <w:sz w:val="22"/>
          <w:szCs w:val="22"/>
        </w:rPr>
      </w:pPr>
      <w:r w:rsidRPr="007A1A58">
        <w:rPr>
          <w:sz w:val="22"/>
          <w:szCs w:val="22"/>
        </w:rPr>
        <w:t>[Rules 62-4.070, and 62-210.200, F.A.C., (definition of Commence Operation)]</w:t>
      </w:r>
    </w:p>
    <w:p w14:paraId="4A0C6ED5" w14:textId="77777777" w:rsidR="00F4674C" w:rsidRDefault="00F4674C" w:rsidP="00393285">
      <w:pPr>
        <w:suppressAutoHyphens/>
        <w:ind w:left="360"/>
        <w:rPr>
          <w:sz w:val="22"/>
          <w:szCs w:val="22"/>
        </w:rPr>
      </w:pPr>
    </w:p>
    <w:p w14:paraId="5A04C183" w14:textId="77777777" w:rsidR="004C73A6" w:rsidRPr="00845DA5" w:rsidRDefault="004C73A6" w:rsidP="00B41709">
      <w:pPr>
        <w:spacing w:before="120" w:after="120"/>
        <w:rPr>
          <w:b/>
          <w:bCs/>
          <w:caps/>
          <w:sz w:val="22"/>
          <w:szCs w:val="22"/>
        </w:rPr>
      </w:pPr>
      <w:r w:rsidRPr="00845DA5">
        <w:rPr>
          <w:b/>
          <w:bCs/>
          <w:caps/>
          <w:sz w:val="22"/>
          <w:szCs w:val="22"/>
        </w:rPr>
        <w:t>Records and Reports</w:t>
      </w:r>
    </w:p>
    <w:p w14:paraId="03809A28" w14:textId="77777777" w:rsidR="0036389E" w:rsidRDefault="0036389E" w:rsidP="0036389E">
      <w:pPr>
        <w:ind w:left="1080"/>
        <w:rPr>
          <w:sz w:val="22"/>
          <w:szCs w:val="22"/>
        </w:rPr>
      </w:pPr>
    </w:p>
    <w:p w14:paraId="77A6A2A8" w14:textId="77777777" w:rsidR="00A541EF" w:rsidRPr="001F2CF8" w:rsidRDefault="00A541EF" w:rsidP="00A541EF">
      <w:pPr>
        <w:suppressAutoHyphens/>
        <w:spacing w:after="120"/>
        <w:ind w:left="720" w:hanging="720"/>
        <w:rPr>
          <w:sz w:val="22"/>
          <w:szCs w:val="22"/>
        </w:rPr>
      </w:pPr>
      <w:r w:rsidRPr="00A541EF">
        <w:rPr>
          <w:sz w:val="22"/>
          <w:szCs w:val="22"/>
        </w:rPr>
        <w:t>A.6.</w:t>
      </w:r>
      <w:r w:rsidRPr="00A541EF">
        <w:rPr>
          <w:sz w:val="22"/>
          <w:szCs w:val="22"/>
        </w:rPr>
        <w:tab/>
      </w:r>
      <w:r w:rsidR="0036389E" w:rsidRPr="00A541EF">
        <w:rPr>
          <w:sz w:val="22"/>
          <w:szCs w:val="22"/>
          <w:u w:val="single"/>
        </w:rPr>
        <w:t xml:space="preserve">Monthly Log for </w:t>
      </w:r>
      <w:r w:rsidR="00D94584" w:rsidRPr="00A541EF">
        <w:rPr>
          <w:sz w:val="22"/>
          <w:szCs w:val="22"/>
          <w:u w:val="single"/>
        </w:rPr>
        <w:t>VOC</w:t>
      </w:r>
      <w:r w:rsidR="003B4F54" w:rsidRPr="00A541EF">
        <w:rPr>
          <w:sz w:val="22"/>
          <w:szCs w:val="22"/>
        </w:rPr>
        <w:t xml:space="preserve">: </w:t>
      </w:r>
      <w:r w:rsidR="0036389E" w:rsidRPr="00A541EF">
        <w:rPr>
          <w:sz w:val="22"/>
          <w:szCs w:val="22"/>
        </w:rPr>
        <w:t xml:space="preserve"> </w:t>
      </w:r>
      <w:r w:rsidRPr="00A541EF">
        <w:rPr>
          <w:sz w:val="22"/>
          <w:szCs w:val="22"/>
        </w:rPr>
        <w:t>In order to demonstrate compliance with the emission limitations of Specific</w:t>
      </w:r>
      <w:r>
        <w:rPr>
          <w:sz w:val="22"/>
          <w:szCs w:val="22"/>
        </w:rPr>
        <w:t xml:space="preserve"> Condition Nos. A.2. and A.4</w:t>
      </w:r>
      <w:r w:rsidRPr="001F2CF8">
        <w:rPr>
          <w:sz w:val="22"/>
          <w:szCs w:val="22"/>
        </w:rPr>
        <w:t>., the permittee shall record and maintain a monthly log containing the following:</w:t>
      </w:r>
    </w:p>
    <w:p w14:paraId="4EBAF4BA" w14:textId="77777777" w:rsidR="00A541EF" w:rsidRPr="001F2CF8" w:rsidRDefault="00A541EF" w:rsidP="00A541EF">
      <w:pPr>
        <w:pStyle w:val="BodyTextIndent"/>
        <w:numPr>
          <w:ilvl w:val="1"/>
          <w:numId w:val="30"/>
        </w:numPr>
        <w:rPr>
          <w:szCs w:val="22"/>
        </w:rPr>
      </w:pPr>
      <w:r w:rsidRPr="001F2CF8">
        <w:rPr>
          <w:szCs w:val="22"/>
        </w:rPr>
        <w:t>Facility</w:t>
      </w:r>
      <w:r>
        <w:rPr>
          <w:szCs w:val="22"/>
        </w:rPr>
        <w:t xml:space="preserve"> Name, Facility ID No. (1030577</w:t>
      </w:r>
      <w:r w:rsidRPr="001F2CF8">
        <w:rPr>
          <w:szCs w:val="22"/>
        </w:rPr>
        <w:t>), Emission Unit ID No. (001)</w:t>
      </w:r>
    </w:p>
    <w:p w14:paraId="754B5A69" w14:textId="77777777" w:rsidR="00A541EF" w:rsidRPr="001F2CF8" w:rsidRDefault="00A541EF" w:rsidP="00A541EF">
      <w:pPr>
        <w:pStyle w:val="BodyTextIndent"/>
        <w:numPr>
          <w:ilvl w:val="1"/>
          <w:numId w:val="30"/>
        </w:numPr>
        <w:rPr>
          <w:szCs w:val="22"/>
        </w:rPr>
      </w:pPr>
      <w:r w:rsidRPr="001F2CF8">
        <w:rPr>
          <w:szCs w:val="22"/>
        </w:rPr>
        <w:t>Month/Year</w:t>
      </w:r>
    </w:p>
    <w:p w14:paraId="66D85BFD" w14:textId="77777777" w:rsidR="00A541EF" w:rsidRPr="001F2CF8" w:rsidRDefault="00A541EF" w:rsidP="00A541EF">
      <w:pPr>
        <w:pStyle w:val="BodyTextIndent"/>
        <w:numPr>
          <w:ilvl w:val="1"/>
          <w:numId w:val="30"/>
        </w:numPr>
        <w:rPr>
          <w:szCs w:val="22"/>
        </w:rPr>
      </w:pPr>
      <w:r w:rsidRPr="001F2CF8">
        <w:rPr>
          <w:szCs w:val="22"/>
        </w:rPr>
        <w:lastRenderedPageBreak/>
        <w:t>For each VOC containing stamping fluid used in all four (4) presses:</w:t>
      </w:r>
    </w:p>
    <w:p w14:paraId="154DDDD7" w14:textId="77777777" w:rsidR="00A541EF" w:rsidRPr="001F2CF8" w:rsidRDefault="00A541EF" w:rsidP="00A541EF">
      <w:pPr>
        <w:numPr>
          <w:ilvl w:val="0"/>
          <w:numId w:val="31"/>
        </w:numPr>
        <w:suppressAutoHyphens/>
        <w:spacing w:after="120"/>
        <w:ind w:left="1800"/>
        <w:rPr>
          <w:sz w:val="22"/>
          <w:szCs w:val="22"/>
        </w:rPr>
      </w:pPr>
      <w:r w:rsidRPr="001F2CF8">
        <w:rPr>
          <w:sz w:val="22"/>
          <w:szCs w:val="22"/>
        </w:rPr>
        <w:t>the name of the stamping fluid;</w:t>
      </w:r>
    </w:p>
    <w:p w14:paraId="67444E48" w14:textId="49B9E86A" w:rsidR="00A541EF" w:rsidRPr="001F2CF8" w:rsidRDefault="00A541EF" w:rsidP="00A541EF">
      <w:pPr>
        <w:numPr>
          <w:ilvl w:val="0"/>
          <w:numId w:val="31"/>
        </w:numPr>
        <w:suppressAutoHyphens/>
        <w:spacing w:after="120"/>
        <w:ind w:left="1800"/>
        <w:rPr>
          <w:sz w:val="22"/>
          <w:szCs w:val="22"/>
        </w:rPr>
      </w:pPr>
      <w:r w:rsidRPr="001F2CF8">
        <w:rPr>
          <w:sz w:val="22"/>
          <w:szCs w:val="22"/>
        </w:rPr>
        <w:t>the total quantity of stamping fluid used (gallons);</w:t>
      </w:r>
      <w:r w:rsidR="00F22DEA">
        <w:rPr>
          <w:sz w:val="22"/>
          <w:szCs w:val="22"/>
        </w:rPr>
        <w:t xml:space="preserve"> and</w:t>
      </w:r>
    </w:p>
    <w:p w14:paraId="29B6B75C" w14:textId="77777777" w:rsidR="00A541EF" w:rsidRPr="001F2CF8" w:rsidRDefault="00A541EF" w:rsidP="00A541EF">
      <w:pPr>
        <w:numPr>
          <w:ilvl w:val="0"/>
          <w:numId w:val="31"/>
        </w:numPr>
        <w:suppressAutoHyphens/>
        <w:spacing w:after="120"/>
        <w:ind w:left="1800"/>
        <w:rPr>
          <w:sz w:val="22"/>
          <w:szCs w:val="22"/>
        </w:rPr>
      </w:pPr>
      <w:r w:rsidRPr="001F2CF8">
        <w:rPr>
          <w:sz w:val="22"/>
          <w:szCs w:val="22"/>
        </w:rPr>
        <w:t>the VOC content (pounds of VOC/gallon of stamping fluid and % by weight).</w:t>
      </w:r>
    </w:p>
    <w:p w14:paraId="61A5200F" w14:textId="77777777" w:rsidR="00A541EF" w:rsidRPr="001F2CF8" w:rsidRDefault="00A541EF" w:rsidP="00A541EF">
      <w:pPr>
        <w:suppressAutoHyphens/>
        <w:spacing w:after="120"/>
        <w:ind w:left="1440"/>
        <w:rPr>
          <w:i/>
          <w:sz w:val="22"/>
          <w:szCs w:val="22"/>
        </w:rPr>
      </w:pPr>
      <w:r w:rsidRPr="001F2CF8">
        <w:rPr>
          <w:i/>
          <w:sz w:val="22"/>
          <w:szCs w:val="22"/>
        </w:rPr>
        <w:t>{Permitting Note:  At the permittee's option, "quantity purchased" may be reported to satisfy the requirement of "quantity used", provided no materials are used which are not purchased.}</w:t>
      </w:r>
    </w:p>
    <w:p w14:paraId="16CBBEE9" w14:textId="77777777" w:rsidR="00A541EF" w:rsidRPr="001F2CF8" w:rsidRDefault="00A541EF" w:rsidP="00A541EF">
      <w:pPr>
        <w:pStyle w:val="BodyTextIndent"/>
        <w:numPr>
          <w:ilvl w:val="1"/>
          <w:numId w:val="30"/>
        </w:numPr>
        <w:rPr>
          <w:szCs w:val="22"/>
        </w:rPr>
      </w:pPr>
      <w:r w:rsidRPr="001F2CF8">
        <w:rPr>
          <w:szCs w:val="22"/>
        </w:rPr>
        <w:t>The calculated monthly total VOC emissions, in pounds or tons per month (based upon material VOC content).</w:t>
      </w:r>
    </w:p>
    <w:p w14:paraId="2167B3DB" w14:textId="77777777" w:rsidR="00A541EF" w:rsidRPr="001F2CF8" w:rsidRDefault="00A541EF" w:rsidP="00A541EF">
      <w:pPr>
        <w:pStyle w:val="BodyTextIndent"/>
        <w:numPr>
          <w:ilvl w:val="1"/>
          <w:numId w:val="30"/>
        </w:numPr>
        <w:rPr>
          <w:szCs w:val="22"/>
        </w:rPr>
      </w:pPr>
      <w:r w:rsidRPr="001F2CF8">
        <w:rPr>
          <w:szCs w:val="22"/>
        </w:rPr>
        <w:t>A cumulative total of the VOC emissions for the most recent consecutive 12-month period (tons per consecutive 12-month period).</w:t>
      </w:r>
    </w:p>
    <w:p w14:paraId="226BAFC7" w14:textId="77777777" w:rsidR="00A541EF" w:rsidRPr="001F2CF8" w:rsidRDefault="00A541EF" w:rsidP="00A541EF">
      <w:pPr>
        <w:suppressAutoHyphens/>
        <w:ind w:left="547"/>
        <w:rPr>
          <w:sz w:val="22"/>
          <w:szCs w:val="22"/>
        </w:rPr>
      </w:pPr>
      <w:r w:rsidRPr="001F2CF8">
        <w:rPr>
          <w:sz w:val="22"/>
          <w:szCs w:val="22"/>
        </w:rPr>
        <w:t>Supporting documentation (e.g., Material Safety Data Sheets (MSDS) sheets, "As Supplied" sheets, "As Applied" sheets, purchase orders, inventory records, production records, etc.) for the records required by Specific Condition No. A.4., which shall include sufficient information to determine VOC and HAP emissions shall also be kept.  The monthly records shall be completed by the end of the following month.</w:t>
      </w:r>
    </w:p>
    <w:p w14:paraId="18432941" w14:textId="77777777" w:rsidR="00A541EF" w:rsidRPr="001F2CF8" w:rsidRDefault="00A541EF" w:rsidP="00A541EF">
      <w:pPr>
        <w:ind w:left="540"/>
        <w:rPr>
          <w:b/>
          <w:i/>
          <w:sz w:val="22"/>
          <w:szCs w:val="22"/>
        </w:rPr>
      </w:pPr>
      <w:r w:rsidRPr="001F2CF8">
        <w:rPr>
          <w:sz w:val="22"/>
          <w:szCs w:val="22"/>
        </w:rPr>
        <w:t xml:space="preserve">[Rule 62-4.070(3), F.A.C.; Construction Permit No. </w:t>
      </w:r>
      <w:r>
        <w:rPr>
          <w:sz w:val="22"/>
          <w:szCs w:val="22"/>
        </w:rPr>
        <w:t>1030577</w:t>
      </w:r>
      <w:r w:rsidRPr="001F2CF8">
        <w:rPr>
          <w:sz w:val="22"/>
          <w:szCs w:val="22"/>
        </w:rPr>
        <w:t>-001-AC]</w:t>
      </w:r>
    </w:p>
    <w:p w14:paraId="639272C9" w14:textId="77777777" w:rsidR="0036389E" w:rsidRPr="00A541EF" w:rsidRDefault="0036389E" w:rsidP="00A541EF">
      <w:pPr>
        <w:rPr>
          <w:sz w:val="22"/>
          <w:szCs w:val="22"/>
        </w:rPr>
      </w:pPr>
    </w:p>
    <w:sectPr w:rsidR="0036389E" w:rsidRPr="00A541EF" w:rsidSect="00193EC2">
      <w:headerReference w:type="even" r:id="rId25"/>
      <w:headerReference w:type="default" r:id="rId26"/>
      <w:headerReference w:type="first" r:id="rId27"/>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F7D6B" w14:textId="77777777" w:rsidR="0091004F" w:rsidRDefault="0091004F">
      <w:r>
        <w:separator/>
      </w:r>
    </w:p>
  </w:endnote>
  <w:endnote w:type="continuationSeparator" w:id="0">
    <w:p w14:paraId="1E6673D1" w14:textId="77777777" w:rsidR="0091004F" w:rsidRDefault="0091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1B1C" w14:textId="77777777" w:rsidR="0027478D" w:rsidRPr="005B2116" w:rsidRDefault="0027478D" w:rsidP="0027478D">
    <w:pPr>
      <w:pBdr>
        <w:top w:val="single" w:sz="8" w:space="1" w:color="auto"/>
      </w:pBdr>
      <w:tabs>
        <w:tab w:val="right" w:pos="10080"/>
      </w:tabs>
      <w:spacing w:before="240"/>
      <w:rPr>
        <w:rStyle w:val="PageNumber"/>
      </w:rPr>
    </w:pPr>
    <w:r w:rsidRPr="005B2116">
      <w:rPr>
        <w:rStyle w:val="PageNumber"/>
      </w:rPr>
      <w:t>Johnson Controls, Inc.</w:t>
    </w:r>
    <w:r w:rsidRPr="005B2116">
      <w:rPr>
        <w:rStyle w:val="PageNumber"/>
        <w:color w:val="FF0000"/>
      </w:rPr>
      <w:tab/>
    </w:r>
    <w:r w:rsidRPr="005B2116">
      <w:rPr>
        <w:rStyle w:val="PageNumber"/>
      </w:rPr>
      <w:t>Air Permit Nos. 1030577-001-AC &amp; 1030577-002-AO</w:t>
    </w:r>
  </w:p>
  <w:p w14:paraId="53FD0BDD" w14:textId="77777777" w:rsidR="0027478D" w:rsidRPr="00077826" w:rsidRDefault="0027478D" w:rsidP="0027478D">
    <w:pPr>
      <w:tabs>
        <w:tab w:val="right" w:pos="10080"/>
      </w:tabs>
      <w:rPr>
        <w:rStyle w:val="PageNumber"/>
      </w:rPr>
    </w:pPr>
    <w:r w:rsidRPr="005B2116">
      <w:rPr>
        <w:rStyle w:val="PageNumber"/>
      </w:rPr>
      <w:t>Johnson Controls – Largo Plant</w:t>
    </w:r>
    <w:r w:rsidRPr="005B2116">
      <w:rPr>
        <w:rStyle w:val="PageNumber"/>
      </w:rPr>
      <w:tab/>
      <w:t>Minor Air Construction Permit &amp; Minor Air Operation Permit</w:t>
    </w:r>
  </w:p>
  <w:p w14:paraId="2DBCFF85" w14:textId="690AE859" w:rsidR="008507CF" w:rsidRPr="00077826" w:rsidRDefault="008507CF"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697836">
      <w:rPr>
        <w:rStyle w:val="PageNumber"/>
        <w:noProof/>
      </w:rPr>
      <w:t>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97836">
      <w:rPr>
        <w:rStyle w:val="PageNumber"/>
        <w:noProof/>
      </w:rPr>
      <w:t>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49387" w14:textId="77777777" w:rsidR="008507CF" w:rsidRDefault="008507CF" w:rsidP="0056037D">
    <w:pPr>
      <w:pStyle w:val="Footer"/>
      <w:jc w:val="center"/>
      <w:rPr>
        <w:i/>
        <w:color w:val="00A88E"/>
      </w:rPr>
    </w:pPr>
  </w:p>
  <w:p w14:paraId="7D6C7EE0" w14:textId="77777777" w:rsidR="008507CF" w:rsidRPr="00097A5C" w:rsidRDefault="008507CF" w:rsidP="0056037D">
    <w:pPr>
      <w:pStyle w:val="Footer"/>
      <w:jc w:val="center"/>
      <w:rPr>
        <w:rStyle w:val="PageNumber"/>
      </w:rPr>
    </w:pPr>
    <w:r w:rsidRPr="00097A5C">
      <w:rPr>
        <w:i/>
        <w:color w:val="00A88E"/>
      </w:rPr>
      <w:t>www.dep.state.fl.us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8CEF7" w14:textId="77777777" w:rsidR="0091004F" w:rsidRDefault="0091004F">
      <w:r>
        <w:separator/>
      </w:r>
    </w:p>
  </w:footnote>
  <w:footnote w:type="continuationSeparator" w:id="0">
    <w:p w14:paraId="257231E9" w14:textId="77777777" w:rsidR="0091004F" w:rsidRDefault="0091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24554" w14:textId="77777777" w:rsidR="008507CF" w:rsidRDefault="00697836" w:rsidP="0011671C">
    <w:pPr>
      <w:pStyle w:val="Header"/>
      <w:numPr>
        <w:ilvl w:val="0"/>
        <w:numId w:val="4"/>
      </w:numPr>
      <w:ind w:left="0" w:firstLine="0"/>
    </w:pPr>
    <w:r>
      <w:rPr>
        <w:noProof/>
      </w:rPr>
      <w:pict w14:anchorId="09E64A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35" o:spid="_x0000_s2089" type="#_x0000_t136" style="position:absolute;left:0;text-align:left;margin-left:0;margin-top:0;width:507.6pt;height:203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50832" w14:textId="77777777" w:rsidR="008507CF" w:rsidRDefault="00697836" w:rsidP="0011671C">
    <w:pPr>
      <w:pStyle w:val="Header"/>
      <w:numPr>
        <w:ilvl w:val="0"/>
        <w:numId w:val="9"/>
      </w:numPr>
      <w:ind w:left="0" w:firstLine="0"/>
    </w:pPr>
    <w:r>
      <w:rPr>
        <w:noProof/>
      </w:rPr>
      <w:pict w14:anchorId="130F4C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47" o:spid="_x0000_s2101" type="#_x0000_t136" style="position:absolute;left:0;text-align:left;margin-left:0;margin-top:0;width:507.6pt;height:203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BC7F6" w14:textId="77777777" w:rsidR="00C3430F" w:rsidRPr="000A0EEF" w:rsidRDefault="00697836" w:rsidP="00FD2F3D">
    <w:pPr>
      <w:pStyle w:val="Header"/>
      <w:pBdr>
        <w:between w:val="single" w:sz="8" w:space="1" w:color="auto"/>
      </w:pBdr>
      <w:tabs>
        <w:tab w:val="clear" w:pos="4320"/>
        <w:tab w:val="clear" w:pos="8640"/>
      </w:tabs>
      <w:jc w:val="center"/>
      <w:rPr>
        <w:rStyle w:val="PageNumber"/>
      </w:rPr>
    </w:pPr>
    <w:r>
      <w:rPr>
        <w:noProof/>
      </w:rPr>
      <w:pict w14:anchorId="4CE642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45" o:spid="_x0000_s2103" type="#_x0000_t136" style="position:absolute;left:0;text-align:left;margin-left:0;margin-top:0;width:507.6pt;height:203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C3430F" w:rsidRPr="000A0EEF">
      <w:rPr>
        <w:b/>
        <w:sz w:val="22"/>
      </w:rPr>
      <w:t>SECTION 3.  EMISSIONS UNIT SPECIFIC CONDITIONS (DRAFT)</w:t>
    </w:r>
  </w:p>
  <w:p w14:paraId="0CB2EA3C" w14:textId="77777777" w:rsidR="00C3430F" w:rsidRDefault="00C3430F" w:rsidP="00FD2F3D">
    <w:pPr>
      <w:pStyle w:val="Header"/>
      <w:pBdr>
        <w:between w:val="single" w:sz="8" w:space="1" w:color="auto"/>
      </w:pBdr>
      <w:tabs>
        <w:tab w:val="clear" w:pos="4320"/>
        <w:tab w:val="clear" w:pos="8640"/>
      </w:tabs>
      <w:spacing w:after="240"/>
      <w:jc w:val="center"/>
      <w:rPr>
        <w:b/>
        <w:sz w:val="22"/>
      </w:rPr>
    </w:pPr>
    <w:r w:rsidRPr="000A0EEF">
      <w:rPr>
        <w:rStyle w:val="PageNumber"/>
        <w:b/>
        <w:sz w:val="22"/>
      </w:rPr>
      <w:t xml:space="preserve">A.  </w:t>
    </w:r>
    <w:r w:rsidR="000A0EEF" w:rsidRPr="000A0EEF">
      <w:rPr>
        <w:rStyle w:val="PageNumber"/>
        <w:b/>
        <w:sz w:val="22"/>
      </w:rPr>
      <w:t>EU No. 001 – 4 Fin Presses (Nos. 1 – 4)</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90C79" w14:textId="77777777" w:rsidR="008507CF" w:rsidRDefault="00697836" w:rsidP="0011671C">
    <w:pPr>
      <w:pStyle w:val="Header"/>
      <w:numPr>
        <w:ilvl w:val="0"/>
        <w:numId w:val="10"/>
      </w:numPr>
      <w:ind w:left="0" w:firstLine="0"/>
    </w:pPr>
    <w:r>
      <w:rPr>
        <w:noProof/>
      </w:rPr>
      <w:pict w14:anchorId="38A455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46" o:spid="_x0000_s2100" type="#_x0000_t136" style="position:absolute;left:0;text-align:left;margin-left:0;margin-top:0;width:507.6pt;height:203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07A14" w14:textId="77777777" w:rsidR="008507CF" w:rsidRPr="001023C1" w:rsidRDefault="00697836" w:rsidP="001023C1">
    <w:pPr>
      <w:pStyle w:val="Header"/>
      <w:pBdr>
        <w:bottom w:val="single" w:sz="8" w:space="1" w:color="auto"/>
      </w:pBdr>
      <w:spacing w:after="240"/>
      <w:jc w:val="center"/>
      <w:rPr>
        <w:b/>
        <w:sz w:val="22"/>
        <w:szCs w:val="22"/>
      </w:rPr>
    </w:pPr>
    <w:r>
      <w:rPr>
        <w:noProof/>
      </w:rPr>
      <w:pict w14:anchorId="62B21D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36" o:spid="_x0000_s2090" type="#_x0000_t136" style="position:absolute;left:0;text-align:left;margin-left:0;margin-top:0;width:507.6pt;height:203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8507CF" w:rsidRPr="001023C1">
      <w:rPr>
        <w:b/>
        <w:sz w:val="22"/>
        <w:szCs w:val="22"/>
        <w:highlight w:val="yellow"/>
      </w:rPr>
      <w:t>DRAFT</w:t>
    </w:r>
    <w:r w:rsidR="008507CF" w:rsidRPr="001023C1">
      <w:rPr>
        <w:b/>
        <w:sz w:val="22"/>
        <w:szCs w:val="22"/>
      </w:rPr>
      <w:t xml:space="preserve"> 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88C2" w14:textId="77777777" w:rsidR="008507CF" w:rsidRDefault="00697836" w:rsidP="0056037D">
    <w:pPr>
      <w:pStyle w:val="Header"/>
    </w:pPr>
    <w:r>
      <w:rPr>
        <w:noProof/>
      </w:rPr>
      <w:pict w14:anchorId="66358F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34" o:spid="_x0000_s2088" type="#_x0000_t136" style="position:absolute;margin-left:0;margin-top:0;width:507.6pt;height:203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507CF" w14:paraId="0A0235C3" w14:textId="77777777" w:rsidTr="0081627B">
      <w:tc>
        <w:tcPr>
          <w:tcW w:w="2448" w:type="dxa"/>
        </w:tcPr>
        <w:p w14:paraId="7CB225EE" w14:textId="77777777" w:rsidR="008507CF" w:rsidRDefault="008507CF" w:rsidP="0056037D">
          <w:r>
            <w:rPr>
              <w:noProof/>
            </w:rPr>
            <w:drawing>
              <wp:inline distT="0" distB="0" distL="0" distR="0" wp14:anchorId="2FC9A074" wp14:editId="651D486C">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59662926" w14:textId="77777777" w:rsidR="008507CF" w:rsidRPr="00217006" w:rsidRDefault="008507CF" w:rsidP="0056037D">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3F458EC4" w14:textId="77777777" w:rsidR="008507CF" w:rsidRPr="00217006" w:rsidRDefault="008507CF" w:rsidP="0056037D">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6A82C79F" w14:textId="77777777" w:rsidR="008507CF" w:rsidRDefault="008507CF" w:rsidP="0056037D">
          <w:pPr>
            <w:jc w:val="center"/>
            <w:rPr>
              <w:rFonts w:ascii="Tahoma" w:hAnsi="Tahoma" w:cs="Tahoma"/>
              <w:sz w:val="22"/>
              <w:szCs w:val="22"/>
            </w:rPr>
          </w:pPr>
        </w:p>
        <w:p w14:paraId="36311779" w14:textId="77777777" w:rsidR="008507CF" w:rsidRDefault="008507CF" w:rsidP="0056037D">
          <w:pPr>
            <w:jc w:val="center"/>
            <w:rPr>
              <w:rFonts w:ascii="Tahoma" w:hAnsi="Tahoma" w:cs="Tahoma"/>
              <w:sz w:val="22"/>
              <w:szCs w:val="22"/>
            </w:rPr>
          </w:pPr>
          <w:r>
            <w:rPr>
              <w:rFonts w:ascii="Tahoma" w:hAnsi="Tahoma" w:cs="Tahoma"/>
              <w:sz w:val="22"/>
              <w:szCs w:val="22"/>
            </w:rPr>
            <w:t>Southwest District Office</w:t>
          </w:r>
        </w:p>
        <w:p w14:paraId="0009DABF" w14:textId="1A743523" w:rsidR="008507CF" w:rsidRPr="007637F8" w:rsidRDefault="008507CF" w:rsidP="0056037D">
          <w:pPr>
            <w:jc w:val="center"/>
            <w:rPr>
              <w:rFonts w:ascii="Lucida Sans" w:eastAsia="Adobe Fan Heiti Std B" w:hAnsi="Lucida Sans"/>
              <w:sz w:val="22"/>
              <w:szCs w:val="22"/>
            </w:rPr>
          </w:pPr>
          <w:r w:rsidRPr="009C1E26">
            <w:rPr>
              <w:rFonts w:ascii="Tahoma" w:hAnsi="Tahoma" w:cs="Tahoma"/>
              <w:sz w:val="22"/>
              <w:szCs w:val="22"/>
            </w:rPr>
            <w:fldChar w:fldCharType="begin"/>
          </w:r>
          <w:r w:rsidRPr="009C1E26">
            <w:rPr>
              <w:rFonts w:ascii="Tahoma" w:hAnsi="Tahoma" w:cs="Tahoma"/>
              <w:sz w:val="22"/>
              <w:szCs w:val="22"/>
            </w:rPr>
            <w:instrText xml:space="preserve"> FILLIN  "Enter Address"  \* MERGEFORMAT </w:instrText>
          </w:r>
          <w:r w:rsidRPr="009C1E26">
            <w:rPr>
              <w:rFonts w:ascii="Tahoma" w:hAnsi="Tahoma" w:cs="Tahoma"/>
              <w:sz w:val="22"/>
              <w:szCs w:val="22"/>
            </w:rPr>
            <w:fldChar w:fldCharType="separate"/>
          </w:r>
          <w:r w:rsidR="005E4515">
            <w:rPr>
              <w:rFonts w:ascii="Tahoma" w:hAnsi="Tahoma" w:cs="Tahoma"/>
              <w:sz w:val="22"/>
              <w:szCs w:val="22"/>
            </w:rPr>
            <w:t>13051 North Telecom Parkway</w:t>
          </w:r>
          <w:r w:rsidR="005E4515">
            <w:rPr>
              <w:rFonts w:ascii="Tahoma" w:hAnsi="Tahoma" w:cs="Tahoma"/>
              <w:sz w:val="22"/>
              <w:szCs w:val="22"/>
            </w:rPr>
            <w:br/>
            <w:t>Temple Terrace, FL  33637</w:t>
          </w:r>
          <w:r w:rsidRPr="009C1E26">
            <w:rPr>
              <w:rFonts w:ascii="Tahoma" w:hAnsi="Tahoma" w:cs="Tahoma"/>
              <w:sz w:val="22"/>
              <w:szCs w:val="22"/>
            </w:rPr>
            <w:fldChar w:fldCharType="end"/>
          </w:r>
          <w:r>
            <w:rPr>
              <w:rFonts w:ascii="Tahoma" w:hAnsi="Tahoma" w:cs="Tahoma"/>
              <w:sz w:val="22"/>
              <w:szCs w:val="22"/>
            </w:rPr>
            <w:t>-0926</w:t>
          </w:r>
        </w:p>
      </w:tc>
      <w:tc>
        <w:tcPr>
          <w:tcW w:w="2520" w:type="dxa"/>
        </w:tcPr>
        <w:p w14:paraId="15197A27" w14:textId="77777777" w:rsidR="008507CF" w:rsidRPr="00AB411A" w:rsidRDefault="008507CF"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0D6FD675" w14:textId="77777777" w:rsidR="008507CF" w:rsidRPr="00AB411A" w:rsidRDefault="008507CF"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1682EEB0" w14:textId="77777777" w:rsidR="008507CF" w:rsidRPr="00AB411A" w:rsidRDefault="008507CF" w:rsidP="0056037D">
          <w:pPr>
            <w:jc w:val="right"/>
            <w:rPr>
              <w:rFonts w:ascii="Tahoma" w:eastAsia="Adobe Fan Heiti Std B" w:hAnsi="Tahoma" w:cs="Tahoma"/>
              <w:sz w:val="22"/>
              <w:szCs w:val="22"/>
            </w:rPr>
          </w:pPr>
        </w:p>
        <w:p w14:paraId="380B8F5A" w14:textId="77777777" w:rsidR="008507CF" w:rsidRPr="00AB411A" w:rsidRDefault="008507CF"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14:paraId="2E8746EF" w14:textId="77777777" w:rsidR="008507CF" w:rsidRPr="00AB411A" w:rsidRDefault="008507CF" w:rsidP="0056037D">
          <w:pPr>
            <w:jc w:val="right"/>
            <w:rPr>
              <w:rFonts w:ascii="Tahoma" w:eastAsia="Adobe Fan Heiti Std B" w:hAnsi="Tahoma" w:cs="Tahoma"/>
              <w:sz w:val="22"/>
              <w:szCs w:val="22"/>
            </w:rPr>
          </w:pPr>
        </w:p>
        <w:p w14:paraId="16B8FAEB" w14:textId="77777777" w:rsidR="008507CF" w:rsidRPr="00AB411A" w:rsidRDefault="008507CF"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 xml:space="preserve">Jonathan P. </w:t>
          </w:r>
          <w:proofErr w:type="spellStart"/>
          <w:r w:rsidRPr="00AB411A">
            <w:rPr>
              <w:rFonts w:ascii="Tahoma" w:eastAsia="Adobe Fan Heiti Std B" w:hAnsi="Tahoma" w:cs="Tahoma"/>
              <w:sz w:val="22"/>
              <w:szCs w:val="22"/>
            </w:rPr>
            <w:t>Steverson</w:t>
          </w:r>
          <w:proofErr w:type="spellEnd"/>
        </w:p>
        <w:p w14:paraId="517ED6C5" w14:textId="77777777" w:rsidR="008507CF" w:rsidRPr="00776F3E" w:rsidRDefault="008507CF" w:rsidP="0056037D">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14:paraId="11D5266D" w14:textId="77777777" w:rsidR="008507CF" w:rsidRPr="00D44B51" w:rsidRDefault="008507CF" w:rsidP="0056037D">
    <w:pPr>
      <w:pStyle w:val="Header"/>
      <w:rPr>
        <w:rFonts w:asciiTheme="minorHAnsi" w:hAnsiTheme="minorHAnsi"/>
      </w:rPr>
    </w:pPr>
  </w:p>
  <w:p w14:paraId="392FD9FF" w14:textId="77777777" w:rsidR="008507CF" w:rsidRDefault="008507CF" w:rsidP="005603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63718" w14:textId="77777777" w:rsidR="008507CF" w:rsidRDefault="00697836">
    <w:pPr>
      <w:pStyle w:val="Header"/>
    </w:pPr>
    <w:r>
      <w:rPr>
        <w:noProof/>
      </w:rPr>
      <w:pict w14:anchorId="2F703F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38" o:spid="_x0000_s2092" type="#_x0000_t136" style="position:absolute;margin-left:0;margin-top:0;width:507.6pt;height:203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BDAE6" w14:textId="77777777" w:rsidR="008507CF" w:rsidRDefault="00697836" w:rsidP="00FD2F3D">
    <w:pPr>
      <w:pStyle w:val="Header"/>
      <w:pBdr>
        <w:bottom w:val="single" w:sz="8" w:space="1" w:color="auto"/>
      </w:pBdr>
      <w:tabs>
        <w:tab w:val="clear" w:pos="4320"/>
        <w:tab w:val="clear" w:pos="8640"/>
      </w:tabs>
      <w:spacing w:after="240"/>
      <w:jc w:val="center"/>
      <w:rPr>
        <w:sz w:val="22"/>
      </w:rPr>
    </w:pPr>
    <w:r>
      <w:rPr>
        <w:noProof/>
      </w:rPr>
      <w:pict w14:anchorId="00451E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39" o:spid="_x0000_s2093" type="#_x0000_t136" style="position:absolute;left:0;text-align:left;margin-left:0;margin-top:0;width:507.6pt;height:203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8507CF">
      <w:rPr>
        <w:b/>
        <w:sz w:val="22"/>
      </w:rPr>
      <w:t xml:space="preserve">SECTION 1.  GENERAL INFORMATION </w:t>
    </w:r>
    <w:r w:rsidR="008507CF" w:rsidRPr="00D3559A">
      <w:rPr>
        <w:b/>
        <w:sz w:val="22"/>
      </w:rPr>
      <w:t>(DRAFT)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94A04" w14:textId="77777777" w:rsidR="008507CF" w:rsidRDefault="00697836">
    <w:pPr>
      <w:pStyle w:val="Header"/>
    </w:pPr>
    <w:r>
      <w:rPr>
        <w:noProof/>
      </w:rPr>
      <w:pict w14:anchorId="76AF5A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37" o:spid="_x0000_s2091" type="#_x0000_t136" style="position:absolute;margin-left:0;margin-top:0;width:507.6pt;height:203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C7485" w14:textId="77777777" w:rsidR="008507CF" w:rsidRDefault="00697836" w:rsidP="0011671C">
    <w:pPr>
      <w:pStyle w:val="Header"/>
      <w:numPr>
        <w:ilvl w:val="0"/>
        <w:numId w:val="5"/>
      </w:numPr>
      <w:ind w:left="0" w:firstLine="0"/>
    </w:pPr>
    <w:r>
      <w:rPr>
        <w:noProof/>
      </w:rPr>
      <w:pict w14:anchorId="4032D0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41" o:spid="_x0000_s2095" type="#_x0000_t136" style="position:absolute;left:0;text-align:left;margin-left:0;margin-top:0;width:507.6pt;height:203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2D4AF" w14:textId="77777777" w:rsidR="008507CF" w:rsidRDefault="00697836" w:rsidP="00FD2F3D">
    <w:pPr>
      <w:pStyle w:val="BodyText"/>
      <w:pBdr>
        <w:bottom w:val="single" w:sz="8" w:space="1" w:color="auto"/>
      </w:pBdr>
      <w:spacing w:after="240"/>
      <w:jc w:val="center"/>
      <w:rPr>
        <w:b/>
        <w:bCs/>
        <w:caps/>
        <w:sz w:val="22"/>
      </w:rPr>
    </w:pPr>
    <w:r>
      <w:rPr>
        <w:noProof/>
      </w:rPr>
      <w:pict w14:anchorId="786E48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42" o:spid="_x0000_s2096" type="#_x0000_t136" style="position:absolute;left:0;text-align:left;margin-left:0;margin-top:0;width:507.6pt;height:203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8507CF">
      <w:rPr>
        <w:b/>
        <w:bCs/>
        <w:sz w:val="22"/>
      </w:rPr>
      <w:t xml:space="preserve">SECTION 2.  ADMINISTRATIVE </w:t>
    </w:r>
    <w:r w:rsidR="008507CF" w:rsidRPr="00C31F5C">
      <w:rPr>
        <w:b/>
        <w:bCs/>
        <w:sz w:val="22"/>
      </w:rPr>
      <w:t>REQUIREMENTS</w:t>
    </w:r>
    <w:r w:rsidR="008507CF" w:rsidRPr="00C31F5C">
      <w:rPr>
        <w:b/>
        <w:sz w:val="22"/>
      </w:rPr>
      <w:t xml:space="preserve"> AND FACILITY-WIDE SPECIFIC CONDITIONS (DRAFT)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108EB" w14:textId="77777777" w:rsidR="008507CF" w:rsidRDefault="00697836" w:rsidP="0011671C">
    <w:pPr>
      <w:pStyle w:val="Header"/>
      <w:numPr>
        <w:ilvl w:val="0"/>
        <w:numId w:val="6"/>
      </w:numPr>
      <w:ind w:left="0" w:firstLine="0"/>
    </w:pPr>
    <w:r>
      <w:rPr>
        <w:noProof/>
      </w:rPr>
      <w:pict w14:anchorId="39D3F2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5740" o:spid="_x0000_s2094" type="#_x0000_t136" style="position:absolute;left:0;text-align:left;margin-left:0;margin-top:0;width:507.6pt;height:203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4FB4939"/>
    <w:multiLevelType w:val="hybridMultilevel"/>
    <w:tmpl w:val="65AAA982"/>
    <w:lvl w:ilvl="0" w:tplc="E6829B8C">
      <w:start w:val="1"/>
      <w:numFmt w:val="lowerLetter"/>
      <w:lvlText w:val="(%1)"/>
      <w:lvlJc w:val="left"/>
      <w:pPr>
        <w:ind w:left="2525" w:hanging="360"/>
      </w:pPr>
      <w:rPr>
        <w:rFonts w:hint="default"/>
      </w:rPr>
    </w:lvl>
    <w:lvl w:ilvl="1" w:tplc="E6829B8C">
      <w:start w:val="1"/>
      <w:numFmt w:val="lowerLetter"/>
      <w:lvlText w:val="(%2)"/>
      <w:lvlJc w:val="left"/>
      <w:pPr>
        <w:ind w:left="1260" w:hanging="360"/>
      </w:pPr>
      <w:rPr>
        <w:rFonts w:hint="default"/>
      </w:rPr>
    </w:lvl>
    <w:lvl w:ilvl="2" w:tplc="0409001B" w:tentative="1">
      <w:start w:val="1"/>
      <w:numFmt w:val="lowerRoman"/>
      <w:lvlText w:val="%3."/>
      <w:lvlJc w:val="right"/>
      <w:pPr>
        <w:ind w:left="3965" w:hanging="180"/>
      </w:pPr>
    </w:lvl>
    <w:lvl w:ilvl="3" w:tplc="0409000F" w:tentative="1">
      <w:start w:val="1"/>
      <w:numFmt w:val="decimal"/>
      <w:lvlText w:val="%4."/>
      <w:lvlJc w:val="left"/>
      <w:pPr>
        <w:ind w:left="4685" w:hanging="360"/>
      </w:pPr>
    </w:lvl>
    <w:lvl w:ilvl="4" w:tplc="04090019" w:tentative="1">
      <w:start w:val="1"/>
      <w:numFmt w:val="lowerLetter"/>
      <w:lvlText w:val="%5."/>
      <w:lvlJc w:val="left"/>
      <w:pPr>
        <w:ind w:left="5405" w:hanging="360"/>
      </w:pPr>
    </w:lvl>
    <w:lvl w:ilvl="5" w:tplc="0409001B" w:tentative="1">
      <w:start w:val="1"/>
      <w:numFmt w:val="lowerRoman"/>
      <w:lvlText w:val="%6."/>
      <w:lvlJc w:val="right"/>
      <w:pPr>
        <w:ind w:left="6125" w:hanging="180"/>
      </w:pPr>
    </w:lvl>
    <w:lvl w:ilvl="6" w:tplc="0409000F" w:tentative="1">
      <w:start w:val="1"/>
      <w:numFmt w:val="decimal"/>
      <w:lvlText w:val="%7."/>
      <w:lvlJc w:val="left"/>
      <w:pPr>
        <w:ind w:left="6845" w:hanging="360"/>
      </w:pPr>
    </w:lvl>
    <w:lvl w:ilvl="7" w:tplc="04090019" w:tentative="1">
      <w:start w:val="1"/>
      <w:numFmt w:val="lowerLetter"/>
      <w:lvlText w:val="%8."/>
      <w:lvlJc w:val="left"/>
      <w:pPr>
        <w:ind w:left="7565" w:hanging="360"/>
      </w:pPr>
    </w:lvl>
    <w:lvl w:ilvl="8" w:tplc="0409001B" w:tentative="1">
      <w:start w:val="1"/>
      <w:numFmt w:val="lowerRoman"/>
      <w:lvlText w:val="%9."/>
      <w:lvlJc w:val="right"/>
      <w:pPr>
        <w:ind w:left="8285"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57909"/>
    <w:multiLevelType w:val="hybridMultilevel"/>
    <w:tmpl w:val="5EC8A190"/>
    <w:lvl w:ilvl="0" w:tplc="E6829B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195C78"/>
    <w:multiLevelType w:val="hybridMultilevel"/>
    <w:tmpl w:val="88686758"/>
    <w:lvl w:ilvl="0" w:tplc="0409000F">
      <w:start w:val="1"/>
      <w:numFmt w:val="decimal"/>
      <w:lvlText w:val="%1."/>
      <w:lvlJc w:val="left"/>
      <w:pPr>
        <w:ind w:left="720" w:hanging="360"/>
      </w:pPr>
    </w:lvl>
    <w:lvl w:ilvl="1" w:tplc="49A8FE34">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60D0E"/>
    <w:multiLevelType w:val="hybridMultilevel"/>
    <w:tmpl w:val="81F8A5EE"/>
    <w:lvl w:ilvl="0" w:tplc="8A4290C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208E2518"/>
    <w:multiLevelType w:val="hybridMultilevel"/>
    <w:tmpl w:val="93EEA27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0BA37BD"/>
    <w:multiLevelType w:val="hybridMultilevel"/>
    <w:tmpl w:val="2D1294F4"/>
    <w:lvl w:ilvl="0" w:tplc="8306F522">
      <w:start w:val="1"/>
      <w:numFmt w:val="decimal"/>
      <w:lvlText w:val="A.%1."/>
      <w:lvlJc w:val="left"/>
      <w:pPr>
        <w:ind w:left="720" w:hanging="360"/>
      </w:pPr>
      <w:rPr>
        <w:rFonts w:cs="Times New Roman" w:hint="default"/>
        <w:b/>
        <w:i w:val="0"/>
        <w:dstrike w:val="0"/>
      </w:rPr>
    </w:lvl>
    <w:lvl w:ilvl="1" w:tplc="C9DA2D92">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A708F"/>
    <w:multiLevelType w:val="hybridMultilevel"/>
    <w:tmpl w:val="01B24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290F91"/>
    <w:multiLevelType w:val="hybridMultilevel"/>
    <w:tmpl w:val="30E05FF6"/>
    <w:lvl w:ilvl="0" w:tplc="27A2D69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2437109"/>
    <w:multiLevelType w:val="hybridMultilevel"/>
    <w:tmpl w:val="6862F6B0"/>
    <w:lvl w:ilvl="0" w:tplc="9D8A1D34">
      <w:start w:val="1"/>
      <w:numFmt w:val="lowerLetter"/>
      <w:lvlText w:val="%1."/>
      <w:lvlJc w:val="left"/>
      <w:pPr>
        <w:ind w:left="108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2E955E5"/>
    <w:multiLevelType w:val="singleLevel"/>
    <w:tmpl w:val="1D127CA2"/>
    <w:lvl w:ilvl="0">
      <w:start w:val="1"/>
      <w:numFmt w:val="decimal"/>
      <w:lvlText w:val="B.%1."/>
      <w:lvlJc w:val="left"/>
      <w:pPr>
        <w:ind w:left="720" w:hanging="360"/>
      </w:pPr>
      <w:rPr>
        <w:rFonts w:hint="default"/>
        <w:i w:val="0"/>
        <w:sz w:val="22"/>
        <w:szCs w:val="22"/>
      </w:rPr>
    </w:lvl>
  </w:abstractNum>
  <w:abstractNum w:abstractNumId="12" w15:restartNumberingAfterBreak="0">
    <w:nsid w:val="33D36407"/>
    <w:multiLevelType w:val="hybridMultilevel"/>
    <w:tmpl w:val="457C06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B77FB"/>
    <w:multiLevelType w:val="hybridMultilevel"/>
    <w:tmpl w:val="797CF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27005"/>
    <w:multiLevelType w:val="singleLevel"/>
    <w:tmpl w:val="0409000F"/>
    <w:lvl w:ilvl="0">
      <w:start w:val="1"/>
      <w:numFmt w:val="decimal"/>
      <w:lvlText w:val="%1."/>
      <w:lvlJc w:val="left"/>
      <w:pPr>
        <w:ind w:left="720" w:hanging="360"/>
      </w:pPr>
    </w:lvl>
  </w:abstractNum>
  <w:abstractNum w:abstractNumId="15"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519F0AC2"/>
    <w:multiLevelType w:val="hybridMultilevel"/>
    <w:tmpl w:val="EDBA94C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E472BF"/>
    <w:multiLevelType w:val="hybridMultilevel"/>
    <w:tmpl w:val="B5E80F92"/>
    <w:lvl w:ilvl="0" w:tplc="83969ECA">
      <w:start w:val="1"/>
      <w:numFmt w:val="decimal"/>
      <w:lvlText w:val="A.%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3" w15:restartNumberingAfterBreak="0">
    <w:nsid w:val="5BB20722"/>
    <w:multiLevelType w:val="hybridMultilevel"/>
    <w:tmpl w:val="30E05FF6"/>
    <w:lvl w:ilvl="0" w:tplc="27A2D69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26"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2B73019"/>
    <w:multiLevelType w:val="hybridMultilevel"/>
    <w:tmpl w:val="7CB6C2AC"/>
    <w:lvl w:ilvl="0" w:tplc="DAE4DC88">
      <w:start w:val="1"/>
      <w:numFmt w:val="decimal"/>
      <w:lvlText w:val="%1."/>
      <w:lvlJc w:val="left"/>
      <w:pPr>
        <w:ind w:left="720" w:hanging="360"/>
      </w:pPr>
      <w:rPr>
        <w:b/>
      </w:rPr>
    </w:lvl>
    <w:lvl w:ilvl="1" w:tplc="49A8FE34">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6A7F0F"/>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4"/>
  </w:num>
  <w:num w:numId="3">
    <w:abstractNumId w:val="26"/>
  </w:num>
  <w:num w:numId="4">
    <w:abstractNumId w:val="16"/>
  </w:num>
  <w:num w:numId="5">
    <w:abstractNumId w:val="15"/>
  </w:num>
  <w:num w:numId="6">
    <w:abstractNumId w:val="22"/>
  </w:num>
  <w:num w:numId="7">
    <w:abstractNumId w:val="18"/>
  </w:num>
  <w:num w:numId="8">
    <w:abstractNumId w:val="25"/>
  </w:num>
  <w:num w:numId="9">
    <w:abstractNumId w:val="17"/>
  </w:num>
  <w:num w:numId="10">
    <w:abstractNumId w:val="24"/>
  </w:num>
  <w:num w:numId="11">
    <w:abstractNumId w:val="2"/>
  </w:num>
  <w:num w:numId="12">
    <w:abstractNumId w:val="23"/>
  </w:num>
  <w:num w:numId="13">
    <w:abstractNumId w:val="20"/>
  </w:num>
  <w:num w:numId="14">
    <w:abstractNumId w:val="11"/>
  </w:num>
  <w:num w:numId="15">
    <w:abstractNumId w:val="28"/>
  </w:num>
  <w:num w:numId="16">
    <w:abstractNumId w:val="9"/>
  </w:num>
  <w:num w:numId="17">
    <w:abstractNumId w:val="5"/>
  </w:num>
  <w:num w:numId="18">
    <w:abstractNumId w:val="8"/>
  </w:num>
  <w:num w:numId="19">
    <w:abstractNumId w:val="12"/>
  </w:num>
  <w:num w:numId="20">
    <w:abstractNumId w:val="19"/>
  </w:num>
  <w:num w:numId="21">
    <w:abstractNumId w:val="21"/>
  </w:num>
  <w:num w:numId="22">
    <w:abstractNumId w:val="29"/>
  </w:num>
  <w:num w:numId="23">
    <w:abstractNumId w:val="14"/>
    <w:lvlOverride w:ilvl="0">
      <w:startOverride w:val="1"/>
    </w:lvlOverride>
  </w:num>
  <w:num w:numId="24">
    <w:abstractNumId w:val="13"/>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0"/>
  </w:num>
  <w:num w:numId="28">
    <w:abstractNumId w:val="3"/>
  </w:num>
  <w:num w:numId="29">
    <w:abstractNumId w:val="7"/>
  </w:num>
  <w:num w:numId="30">
    <w:abstractNumId w:val="1"/>
  </w:num>
  <w:num w:numId="3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1364"/>
    <w:rsid w:val="00004233"/>
    <w:rsid w:val="00014486"/>
    <w:rsid w:val="00020FDC"/>
    <w:rsid w:val="0003016A"/>
    <w:rsid w:val="00037214"/>
    <w:rsid w:val="00042C8E"/>
    <w:rsid w:val="000472DA"/>
    <w:rsid w:val="00047F18"/>
    <w:rsid w:val="00063CC3"/>
    <w:rsid w:val="0006663F"/>
    <w:rsid w:val="00076C0B"/>
    <w:rsid w:val="00077826"/>
    <w:rsid w:val="00087A4C"/>
    <w:rsid w:val="00095C1D"/>
    <w:rsid w:val="00097A5C"/>
    <w:rsid w:val="000A0EEF"/>
    <w:rsid w:val="000A60F6"/>
    <w:rsid w:val="000B5497"/>
    <w:rsid w:val="000C08BB"/>
    <w:rsid w:val="000C18E0"/>
    <w:rsid w:val="000C5035"/>
    <w:rsid w:val="000D049E"/>
    <w:rsid w:val="000E28CC"/>
    <w:rsid w:val="000E5AF9"/>
    <w:rsid w:val="000F7560"/>
    <w:rsid w:val="001023C1"/>
    <w:rsid w:val="00111D4B"/>
    <w:rsid w:val="001132F2"/>
    <w:rsid w:val="00113F9C"/>
    <w:rsid w:val="0011671C"/>
    <w:rsid w:val="001172BB"/>
    <w:rsid w:val="001221FC"/>
    <w:rsid w:val="0012388F"/>
    <w:rsid w:val="00126FC2"/>
    <w:rsid w:val="001367C4"/>
    <w:rsid w:val="0014414A"/>
    <w:rsid w:val="00146356"/>
    <w:rsid w:val="00146B24"/>
    <w:rsid w:val="00146E5C"/>
    <w:rsid w:val="0016219E"/>
    <w:rsid w:val="00165490"/>
    <w:rsid w:val="001701C8"/>
    <w:rsid w:val="00177502"/>
    <w:rsid w:val="00186496"/>
    <w:rsid w:val="00193EC2"/>
    <w:rsid w:val="001D57D1"/>
    <w:rsid w:val="001E6B3A"/>
    <w:rsid w:val="001E7533"/>
    <w:rsid w:val="001F2FAB"/>
    <w:rsid w:val="001F7B70"/>
    <w:rsid w:val="002020BB"/>
    <w:rsid w:val="00207C33"/>
    <w:rsid w:val="00220186"/>
    <w:rsid w:val="0022330B"/>
    <w:rsid w:val="002349C2"/>
    <w:rsid w:val="0024111C"/>
    <w:rsid w:val="002549BA"/>
    <w:rsid w:val="00256333"/>
    <w:rsid w:val="00257AFE"/>
    <w:rsid w:val="002671D1"/>
    <w:rsid w:val="0027478D"/>
    <w:rsid w:val="0028030C"/>
    <w:rsid w:val="00297CCE"/>
    <w:rsid w:val="002A0604"/>
    <w:rsid w:val="002A1F91"/>
    <w:rsid w:val="002B4E5A"/>
    <w:rsid w:val="002C1D42"/>
    <w:rsid w:val="002D190E"/>
    <w:rsid w:val="002D61FF"/>
    <w:rsid w:val="002F0BEA"/>
    <w:rsid w:val="002F5A5D"/>
    <w:rsid w:val="0030395D"/>
    <w:rsid w:val="003118A1"/>
    <w:rsid w:val="00317A43"/>
    <w:rsid w:val="0032012F"/>
    <w:rsid w:val="00335BD2"/>
    <w:rsid w:val="003542D1"/>
    <w:rsid w:val="00361A0F"/>
    <w:rsid w:val="00361A96"/>
    <w:rsid w:val="0036389E"/>
    <w:rsid w:val="00373029"/>
    <w:rsid w:val="00382AAB"/>
    <w:rsid w:val="00383F1C"/>
    <w:rsid w:val="003917A1"/>
    <w:rsid w:val="00393285"/>
    <w:rsid w:val="003A04EE"/>
    <w:rsid w:val="003A4B7C"/>
    <w:rsid w:val="003A5B11"/>
    <w:rsid w:val="003B0B34"/>
    <w:rsid w:val="003B4F54"/>
    <w:rsid w:val="003C20B5"/>
    <w:rsid w:val="003D11F0"/>
    <w:rsid w:val="003E05D9"/>
    <w:rsid w:val="003F3906"/>
    <w:rsid w:val="00414587"/>
    <w:rsid w:val="004341A2"/>
    <w:rsid w:val="00451E41"/>
    <w:rsid w:val="00457C79"/>
    <w:rsid w:val="004619B1"/>
    <w:rsid w:val="00474734"/>
    <w:rsid w:val="00497C79"/>
    <w:rsid w:val="004A1D1B"/>
    <w:rsid w:val="004B5FE3"/>
    <w:rsid w:val="004C0456"/>
    <w:rsid w:val="004C177A"/>
    <w:rsid w:val="004C3A7E"/>
    <w:rsid w:val="004C73A6"/>
    <w:rsid w:val="004D0655"/>
    <w:rsid w:val="004D1D87"/>
    <w:rsid w:val="004D7845"/>
    <w:rsid w:val="00513B90"/>
    <w:rsid w:val="00517142"/>
    <w:rsid w:val="00523113"/>
    <w:rsid w:val="005264EA"/>
    <w:rsid w:val="00532038"/>
    <w:rsid w:val="0053752F"/>
    <w:rsid w:val="005426AC"/>
    <w:rsid w:val="00547252"/>
    <w:rsid w:val="0056037D"/>
    <w:rsid w:val="005660D4"/>
    <w:rsid w:val="0059282F"/>
    <w:rsid w:val="005A4875"/>
    <w:rsid w:val="005A6466"/>
    <w:rsid w:val="005C34DB"/>
    <w:rsid w:val="005C4B0B"/>
    <w:rsid w:val="005D2299"/>
    <w:rsid w:val="005D64CF"/>
    <w:rsid w:val="005E4515"/>
    <w:rsid w:val="005E483E"/>
    <w:rsid w:val="005E5215"/>
    <w:rsid w:val="005F5435"/>
    <w:rsid w:val="005F6858"/>
    <w:rsid w:val="00600FA1"/>
    <w:rsid w:val="006048F8"/>
    <w:rsid w:val="00607C15"/>
    <w:rsid w:val="00611875"/>
    <w:rsid w:val="00617435"/>
    <w:rsid w:val="0062158B"/>
    <w:rsid w:val="006307E9"/>
    <w:rsid w:val="00636130"/>
    <w:rsid w:val="00636146"/>
    <w:rsid w:val="00640A8B"/>
    <w:rsid w:val="00641EF9"/>
    <w:rsid w:val="00644BE1"/>
    <w:rsid w:val="006460FE"/>
    <w:rsid w:val="00647705"/>
    <w:rsid w:val="00652D24"/>
    <w:rsid w:val="00665C60"/>
    <w:rsid w:val="00666A65"/>
    <w:rsid w:val="00673A30"/>
    <w:rsid w:val="00681E10"/>
    <w:rsid w:val="00697836"/>
    <w:rsid w:val="006B7A25"/>
    <w:rsid w:val="006B7B0E"/>
    <w:rsid w:val="006D2426"/>
    <w:rsid w:val="006D3A7C"/>
    <w:rsid w:val="006D6C4B"/>
    <w:rsid w:val="006D7FD6"/>
    <w:rsid w:val="006E1647"/>
    <w:rsid w:val="006E2AEF"/>
    <w:rsid w:val="006E432F"/>
    <w:rsid w:val="006F3D45"/>
    <w:rsid w:val="00701347"/>
    <w:rsid w:val="0071064C"/>
    <w:rsid w:val="00712330"/>
    <w:rsid w:val="00713747"/>
    <w:rsid w:val="007229E5"/>
    <w:rsid w:val="00723C0F"/>
    <w:rsid w:val="00725EF3"/>
    <w:rsid w:val="007311AE"/>
    <w:rsid w:val="00744DD9"/>
    <w:rsid w:val="00747DBE"/>
    <w:rsid w:val="00756CE8"/>
    <w:rsid w:val="007578FD"/>
    <w:rsid w:val="007700A1"/>
    <w:rsid w:val="00771D1E"/>
    <w:rsid w:val="00780303"/>
    <w:rsid w:val="00784579"/>
    <w:rsid w:val="007A1A58"/>
    <w:rsid w:val="007B0689"/>
    <w:rsid w:val="007B0D59"/>
    <w:rsid w:val="007B28A9"/>
    <w:rsid w:val="007B4D36"/>
    <w:rsid w:val="007C5B7E"/>
    <w:rsid w:val="007D0157"/>
    <w:rsid w:val="007D5FBD"/>
    <w:rsid w:val="007D6B57"/>
    <w:rsid w:val="007D6D33"/>
    <w:rsid w:val="007E02E2"/>
    <w:rsid w:val="007E032C"/>
    <w:rsid w:val="007E5843"/>
    <w:rsid w:val="007F7B33"/>
    <w:rsid w:val="008058D4"/>
    <w:rsid w:val="00807F05"/>
    <w:rsid w:val="0081627B"/>
    <w:rsid w:val="00822665"/>
    <w:rsid w:val="008332AA"/>
    <w:rsid w:val="00840611"/>
    <w:rsid w:val="00845DA5"/>
    <w:rsid w:val="008461DC"/>
    <w:rsid w:val="008470DF"/>
    <w:rsid w:val="008507CF"/>
    <w:rsid w:val="008510D5"/>
    <w:rsid w:val="00865E66"/>
    <w:rsid w:val="00877418"/>
    <w:rsid w:val="008831FE"/>
    <w:rsid w:val="00886F5E"/>
    <w:rsid w:val="008A502D"/>
    <w:rsid w:val="008B372A"/>
    <w:rsid w:val="008B7B1F"/>
    <w:rsid w:val="008E3E31"/>
    <w:rsid w:val="008E5B20"/>
    <w:rsid w:val="008F02D5"/>
    <w:rsid w:val="008F3119"/>
    <w:rsid w:val="0091004F"/>
    <w:rsid w:val="00914BC8"/>
    <w:rsid w:val="00925934"/>
    <w:rsid w:val="0092729C"/>
    <w:rsid w:val="0093247E"/>
    <w:rsid w:val="00947ED7"/>
    <w:rsid w:val="0096150F"/>
    <w:rsid w:val="00974F2F"/>
    <w:rsid w:val="00982DA1"/>
    <w:rsid w:val="009C516A"/>
    <w:rsid w:val="009C56BB"/>
    <w:rsid w:val="009F25DE"/>
    <w:rsid w:val="009F4C7C"/>
    <w:rsid w:val="009F7DE3"/>
    <w:rsid w:val="00A03596"/>
    <w:rsid w:val="00A04D22"/>
    <w:rsid w:val="00A0593B"/>
    <w:rsid w:val="00A15548"/>
    <w:rsid w:val="00A41595"/>
    <w:rsid w:val="00A41986"/>
    <w:rsid w:val="00A541EF"/>
    <w:rsid w:val="00A5424F"/>
    <w:rsid w:val="00A54553"/>
    <w:rsid w:val="00A61317"/>
    <w:rsid w:val="00A765E2"/>
    <w:rsid w:val="00A97D30"/>
    <w:rsid w:val="00AA1BDE"/>
    <w:rsid w:val="00AA1F8E"/>
    <w:rsid w:val="00AC4DF0"/>
    <w:rsid w:val="00AC66EA"/>
    <w:rsid w:val="00AC6B07"/>
    <w:rsid w:val="00AE05D0"/>
    <w:rsid w:val="00B0656C"/>
    <w:rsid w:val="00B15F07"/>
    <w:rsid w:val="00B161AA"/>
    <w:rsid w:val="00B37EF7"/>
    <w:rsid w:val="00B4154B"/>
    <w:rsid w:val="00B41709"/>
    <w:rsid w:val="00B428F5"/>
    <w:rsid w:val="00B45880"/>
    <w:rsid w:val="00B56CB8"/>
    <w:rsid w:val="00B61731"/>
    <w:rsid w:val="00B73C4D"/>
    <w:rsid w:val="00B76A68"/>
    <w:rsid w:val="00B80B49"/>
    <w:rsid w:val="00B970C5"/>
    <w:rsid w:val="00BB0844"/>
    <w:rsid w:val="00BC06E1"/>
    <w:rsid w:val="00BC2C7B"/>
    <w:rsid w:val="00BC4B6E"/>
    <w:rsid w:val="00BD6CE7"/>
    <w:rsid w:val="00BD773B"/>
    <w:rsid w:val="00BE7693"/>
    <w:rsid w:val="00BF407A"/>
    <w:rsid w:val="00BF538D"/>
    <w:rsid w:val="00C1255C"/>
    <w:rsid w:val="00C1749C"/>
    <w:rsid w:val="00C31F5C"/>
    <w:rsid w:val="00C3430F"/>
    <w:rsid w:val="00C36C8B"/>
    <w:rsid w:val="00C45E43"/>
    <w:rsid w:val="00C53CB5"/>
    <w:rsid w:val="00C66438"/>
    <w:rsid w:val="00C7161F"/>
    <w:rsid w:val="00C71D00"/>
    <w:rsid w:val="00C76185"/>
    <w:rsid w:val="00C90F74"/>
    <w:rsid w:val="00CC0C33"/>
    <w:rsid w:val="00CC2E44"/>
    <w:rsid w:val="00CD208F"/>
    <w:rsid w:val="00CD4027"/>
    <w:rsid w:val="00CE74DE"/>
    <w:rsid w:val="00CF0207"/>
    <w:rsid w:val="00CF7632"/>
    <w:rsid w:val="00D12387"/>
    <w:rsid w:val="00D1399C"/>
    <w:rsid w:val="00D16E3D"/>
    <w:rsid w:val="00D24C9B"/>
    <w:rsid w:val="00D307F1"/>
    <w:rsid w:val="00D35243"/>
    <w:rsid w:val="00D3559A"/>
    <w:rsid w:val="00D3563C"/>
    <w:rsid w:val="00D36C4B"/>
    <w:rsid w:val="00D44E2C"/>
    <w:rsid w:val="00D46CC4"/>
    <w:rsid w:val="00D53DB7"/>
    <w:rsid w:val="00D5552E"/>
    <w:rsid w:val="00D57657"/>
    <w:rsid w:val="00D94584"/>
    <w:rsid w:val="00D95692"/>
    <w:rsid w:val="00DA1926"/>
    <w:rsid w:val="00DA3491"/>
    <w:rsid w:val="00DA4F76"/>
    <w:rsid w:val="00DA6507"/>
    <w:rsid w:val="00DB6FAF"/>
    <w:rsid w:val="00DB76F0"/>
    <w:rsid w:val="00DD4933"/>
    <w:rsid w:val="00DE222A"/>
    <w:rsid w:val="00DE3332"/>
    <w:rsid w:val="00E01210"/>
    <w:rsid w:val="00E0172F"/>
    <w:rsid w:val="00E02639"/>
    <w:rsid w:val="00E04817"/>
    <w:rsid w:val="00E130E6"/>
    <w:rsid w:val="00E23BFA"/>
    <w:rsid w:val="00E24E83"/>
    <w:rsid w:val="00E266FC"/>
    <w:rsid w:val="00E267AB"/>
    <w:rsid w:val="00E45551"/>
    <w:rsid w:val="00E521E8"/>
    <w:rsid w:val="00E668AF"/>
    <w:rsid w:val="00E82A47"/>
    <w:rsid w:val="00E83FBF"/>
    <w:rsid w:val="00E85808"/>
    <w:rsid w:val="00E97EF2"/>
    <w:rsid w:val="00EB4987"/>
    <w:rsid w:val="00EB7033"/>
    <w:rsid w:val="00EC43B6"/>
    <w:rsid w:val="00ED2609"/>
    <w:rsid w:val="00ED369A"/>
    <w:rsid w:val="00ED3B7A"/>
    <w:rsid w:val="00ED57F9"/>
    <w:rsid w:val="00EE24EB"/>
    <w:rsid w:val="00EF0D34"/>
    <w:rsid w:val="00EF14FD"/>
    <w:rsid w:val="00EF6DAE"/>
    <w:rsid w:val="00EF75D0"/>
    <w:rsid w:val="00F01D0F"/>
    <w:rsid w:val="00F06E7D"/>
    <w:rsid w:val="00F1189B"/>
    <w:rsid w:val="00F1408E"/>
    <w:rsid w:val="00F165C3"/>
    <w:rsid w:val="00F21526"/>
    <w:rsid w:val="00F22DEA"/>
    <w:rsid w:val="00F26592"/>
    <w:rsid w:val="00F324EB"/>
    <w:rsid w:val="00F42E96"/>
    <w:rsid w:val="00F4674C"/>
    <w:rsid w:val="00F47FD9"/>
    <w:rsid w:val="00F61978"/>
    <w:rsid w:val="00F7676D"/>
    <w:rsid w:val="00F771DE"/>
    <w:rsid w:val="00F82096"/>
    <w:rsid w:val="00F93138"/>
    <w:rsid w:val="00F96F93"/>
    <w:rsid w:val="00FA3176"/>
    <w:rsid w:val="00FB28AE"/>
    <w:rsid w:val="00FB5F76"/>
    <w:rsid w:val="00FB71FA"/>
    <w:rsid w:val="00FC2E29"/>
    <w:rsid w:val="00FC67AA"/>
    <w:rsid w:val="00FD0D32"/>
    <w:rsid w:val="00FD2450"/>
    <w:rsid w:val="00FD2837"/>
    <w:rsid w:val="00FD2F3D"/>
    <w:rsid w:val="00FD475D"/>
    <w:rsid w:val="00FE3204"/>
    <w:rsid w:val="00FE5133"/>
    <w:rsid w:val="00FE6907"/>
    <w:rsid w:val="00FF0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shapelayout v:ext="edit">
      <o:idmap v:ext="edit" data="1"/>
    </o:shapelayout>
  </w:shapeDefaults>
  <w:decimalSymbol w:val="."/>
  <w:listSeparator w:val=","/>
  <w14:docId w14:val="0CFE057B"/>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uiPriority w:val="99"/>
    <w:rsid w:val="00F1189B"/>
    <w:rPr>
      <w:rFonts w:ascii="Tahoma" w:hAnsi="Tahoma" w:cs="Tahoma"/>
      <w:sz w:val="16"/>
      <w:szCs w:val="16"/>
    </w:rPr>
  </w:style>
  <w:style w:type="character" w:customStyle="1" w:styleId="BalloonTextChar">
    <w:name w:val="Balloon Text Char"/>
    <w:basedOn w:val="DefaultParagraphFont"/>
    <w:link w:val="BalloonText"/>
    <w:uiPriority w:val="99"/>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qFormat/>
    <w:rsid w:val="00B76A68"/>
    <w:pPr>
      <w:ind w:left="720"/>
      <w:contextualSpacing/>
    </w:pPr>
  </w:style>
  <w:style w:type="paragraph" w:customStyle="1" w:styleId="Default">
    <w:name w:val="Default"/>
    <w:rsid w:val="007F7B33"/>
    <w:pPr>
      <w:autoSpaceDE w:val="0"/>
      <w:autoSpaceDN w:val="0"/>
      <w:adjustRightInd w:val="0"/>
    </w:pPr>
    <w:rPr>
      <w:color w:val="000000"/>
      <w:sz w:val="24"/>
      <w:szCs w:val="24"/>
    </w:rPr>
  </w:style>
  <w:style w:type="paragraph" w:customStyle="1" w:styleId="Document1">
    <w:name w:val="Document 1"/>
    <w:rsid w:val="00076C0B"/>
    <w:pPr>
      <w:keepNext/>
      <w:keepLines/>
      <w:tabs>
        <w:tab w:val="left" w:pos="-720"/>
      </w:tabs>
      <w:suppressAutoHyphens/>
    </w:pPr>
    <w:rPr>
      <w:rFonts w:ascii="Courier" w:hAnsi="Courier"/>
      <w:sz w:val="24"/>
    </w:rPr>
  </w:style>
  <w:style w:type="character" w:styleId="CommentReference">
    <w:name w:val="annotation reference"/>
    <w:basedOn w:val="DefaultParagraphFont"/>
    <w:semiHidden/>
    <w:unhideWhenUsed/>
    <w:rsid w:val="00FF0A3F"/>
    <w:rPr>
      <w:sz w:val="16"/>
      <w:szCs w:val="16"/>
    </w:rPr>
  </w:style>
  <w:style w:type="paragraph" w:styleId="CommentText">
    <w:name w:val="annotation text"/>
    <w:basedOn w:val="Normal"/>
    <w:link w:val="CommentTextChar"/>
    <w:semiHidden/>
    <w:unhideWhenUsed/>
    <w:rsid w:val="00FF0A3F"/>
  </w:style>
  <w:style w:type="character" w:customStyle="1" w:styleId="CommentTextChar">
    <w:name w:val="Comment Text Char"/>
    <w:basedOn w:val="DefaultParagraphFont"/>
    <w:link w:val="CommentText"/>
    <w:semiHidden/>
    <w:rsid w:val="00FF0A3F"/>
  </w:style>
  <w:style w:type="paragraph" w:styleId="CommentSubject">
    <w:name w:val="annotation subject"/>
    <w:basedOn w:val="CommentText"/>
    <w:next w:val="CommentText"/>
    <w:link w:val="CommentSubjectChar"/>
    <w:semiHidden/>
    <w:unhideWhenUsed/>
    <w:rsid w:val="00FF0A3F"/>
    <w:rPr>
      <w:b/>
      <w:bCs/>
    </w:rPr>
  </w:style>
  <w:style w:type="character" w:customStyle="1" w:styleId="CommentSubjectChar">
    <w:name w:val="Comment Subject Char"/>
    <w:basedOn w:val="CommentTextChar"/>
    <w:link w:val="CommentSubject"/>
    <w:semiHidden/>
    <w:rsid w:val="00FF0A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058565">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1380399447">
      <w:bodyDiv w:val="1"/>
      <w:marLeft w:val="0"/>
      <w:marRight w:val="0"/>
      <w:marTop w:val="0"/>
      <w:marBottom w:val="0"/>
      <w:divBdr>
        <w:top w:val="none" w:sz="0" w:space="0" w:color="auto"/>
        <w:left w:val="none" w:sz="0" w:space="0" w:color="auto"/>
        <w:bottom w:val="none" w:sz="0" w:space="0" w:color="auto"/>
        <w:right w:val="none" w:sz="0" w:space="0" w:color="auto"/>
      </w:divBdr>
    </w:div>
    <w:div w:id="18738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ff.werwie@jci.com"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yperlink" Target="mailto:Airquality@pinellascounty.org"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SWD_Air_Permitting@dep.state.fl.u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ulliver@co.pinellas.fl.us"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mailto:bob.fox@erm.co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mailto:bob.herod@jci.com" TargetMode="Externa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39451-7EC2-4BE1-A9CF-D0C85B2B4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8</Pages>
  <Words>2229</Words>
  <Characters>13483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15681</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Noor, Quaid</cp:lastModifiedBy>
  <cp:revision>133</cp:revision>
  <cp:lastPrinted>2016-08-19T13:01:00Z</cp:lastPrinted>
  <dcterms:created xsi:type="dcterms:W3CDTF">2014-11-02T01:41:00Z</dcterms:created>
  <dcterms:modified xsi:type="dcterms:W3CDTF">2016-08-24T11:35:00Z</dcterms:modified>
</cp:coreProperties>
</file>